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EC3" w:rsidRDefault="000E7EC3" w:rsidP="000E7EC3">
      <w:pPr>
        <w:bidi w:val="0"/>
        <w:jc w:val="center"/>
        <w:rPr>
          <w:b/>
          <w:bCs/>
          <w:sz w:val="144"/>
          <w:szCs w:val="144"/>
        </w:rPr>
      </w:pPr>
      <w:r w:rsidRPr="005E254D">
        <w:rPr>
          <w:b/>
          <w:bCs/>
          <w:sz w:val="144"/>
          <w:szCs w:val="144"/>
        </w:rPr>
        <w:t>2</w:t>
      </w:r>
    </w:p>
    <w:p w:rsidR="000E7EC3" w:rsidRDefault="000E7EC3" w:rsidP="000E7EC3">
      <w:pPr>
        <w:bidi w:val="0"/>
        <w:jc w:val="center"/>
        <w:rPr>
          <w:b/>
          <w:bCs/>
          <w:sz w:val="36"/>
          <w:szCs w:val="48"/>
        </w:rPr>
      </w:pPr>
    </w:p>
    <w:p w:rsidR="000E7EC3" w:rsidRPr="005E254D" w:rsidRDefault="000E7EC3" w:rsidP="000E7EC3">
      <w:pPr>
        <w:bidi w:val="0"/>
        <w:jc w:val="center"/>
        <w:rPr>
          <w:b/>
          <w:bCs/>
          <w:sz w:val="96"/>
          <w:szCs w:val="96"/>
        </w:rPr>
      </w:pPr>
      <w:r w:rsidRPr="005E254D">
        <w:rPr>
          <w:b/>
          <w:bCs/>
          <w:sz w:val="96"/>
          <w:szCs w:val="96"/>
        </w:rPr>
        <w:t>Nomenclature</w:t>
      </w:r>
    </w:p>
    <w:p w:rsidR="000E7EC3" w:rsidRDefault="000E7EC3" w:rsidP="000E7EC3">
      <w:pPr>
        <w:bidi w:val="0"/>
        <w:jc w:val="center"/>
        <w:rPr>
          <w:b/>
          <w:bCs/>
          <w:sz w:val="36"/>
          <w:szCs w:val="48"/>
        </w:rPr>
      </w:pPr>
    </w:p>
    <w:p w:rsidR="000E7EC3" w:rsidRDefault="000E7EC3" w:rsidP="000E7EC3">
      <w:pPr>
        <w:bidi w:val="0"/>
        <w:jc w:val="center"/>
        <w:rPr>
          <w:b/>
          <w:bCs/>
          <w:sz w:val="36"/>
          <w:szCs w:val="48"/>
        </w:rPr>
      </w:pPr>
    </w:p>
    <w:p w:rsidR="000E7EC3" w:rsidRDefault="000E7EC3" w:rsidP="000E7EC3">
      <w:pPr>
        <w:bidi w:val="0"/>
        <w:jc w:val="center"/>
        <w:rPr>
          <w:b/>
          <w:bCs/>
          <w:sz w:val="36"/>
          <w:szCs w:val="48"/>
        </w:rPr>
      </w:pPr>
    </w:p>
    <w:p w:rsidR="000E7EC3" w:rsidRDefault="000E7EC3" w:rsidP="000E7EC3">
      <w:pPr>
        <w:bidi w:val="0"/>
        <w:jc w:val="center"/>
        <w:rPr>
          <w:b/>
          <w:bCs/>
          <w:sz w:val="36"/>
          <w:szCs w:val="48"/>
        </w:rPr>
      </w:pPr>
    </w:p>
    <w:p w:rsidR="000E7EC3" w:rsidRDefault="000E7EC3" w:rsidP="000E7EC3">
      <w:pPr>
        <w:bidi w:val="0"/>
        <w:jc w:val="center"/>
        <w:rPr>
          <w:b/>
          <w:bCs/>
          <w:sz w:val="36"/>
          <w:szCs w:val="48"/>
        </w:rPr>
      </w:pPr>
    </w:p>
    <w:p w:rsidR="000E7EC3" w:rsidRDefault="000E7EC3" w:rsidP="000E7EC3">
      <w:pPr>
        <w:bidi w:val="0"/>
        <w:jc w:val="center"/>
        <w:rPr>
          <w:b/>
          <w:bCs/>
          <w:sz w:val="36"/>
          <w:szCs w:val="48"/>
        </w:rPr>
      </w:pPr>
    </w:p>
    <w:p w:rsidR="000E7EC3" w:rsidRDefault="000E7EC3" w:rsidP="000E7EC3">
      <w:pPr>
        <w:bidi w:val="0"/>
        <w:jc w:val="center"/>
        <w:rPr>
          <w:b/>
          <w:bCs/>
          <w:sz w:val="36"/>
          <w:szCs w:val="48"/>
        </w:rPr>
      </w:pPr>
    </w:p>
    <w:p w:rsidR="000E7EC3" w:rsidRDefault="000E7EC3" w:rsidP="000E7EC3">
      <w:pPr>
        <w:bidi w:val="0"/>
        <w:jc w:val="center"/>
        <w:rPr>
          <w:b/>
          <w:bCs/>
          <w:sz w:val="36"/>
          <w:szCs w:val="48"/>
        </w:rPr>
      </w:pPr>
    </w:p>
    <w:p w:rsidR="000E7EC3" w:rsidRDefault="000E7EC3" w:rsidP="000E7EC3">
      <w:pPr>
        <w:bidi w:val="0"/>
        <w:jc w:val="center"/>
        <w:rPr>
          <w:b/>
          <w:bCs/>
          <w:sz w:val="36"/>
          <w:szCs w:val="48"/>
        </w:rPr>
      </w:pPr>
    </w:p>
    <w:p w:rsidR="000E7EC3" w:rsidRDefault="000E7EC3" w:rsidP="000E7EC3">
      <w:pPr>
        <w:bidi w:val="0"/>
        <w:jc w:val="center"/>
        <w:rPr>
          <w:b/>
          <w:bCs/>
          <w:sz w:val="36"/>
          <w:szCs w:val="48"/>
        </w:rPr>
      </w:pPr>
    </w:p>
    <w:p w:rsidR="000E7EC3" w:rsidRDefault="000E7EC3" w:rsidP="000E7EC3">
      <w:pPr>
        <w:bidi w:val="0"/>
        <w:jc w:val="center"/>
        <w:rPr>
          <w:b/>
          <w:bCs/>
          <w:sz w:val="36"/>
          <w:szCs w:val="48"/>
        </w:rPr>
      </w:pPr>
      <w:r>
        <w:rPr>
          <w:b/>
          <w:bCs/>
          <w:sz w:val="36"/>
          <w:szCs w:val="48"/>
        </w:rPr>
        <w:br w:type="page"/>
      </w:r>
      <w:r>
        <w:rPr>
          <w:b/>
          <w:bCs/>
          <w:sz w:val="36"/>
          <w:szCs w:val="48"/>
        </w:rPr>
        <w:lastRenderedPageBreak/>
        <w:t xml:space="preserve">Nomenclature </w:t>
      </w:r>
      <w:r w:rsidRPr="00C36766">
        <w:rPr>
          <w:b/>
          <w:bCs/>
          <w:sz w:val="36"/>
          <w:szCs w:val="48"/>
        </w:rPr>
        <w:t>(</w:t>
      </w:r>
      <w:r>
        <w:rPr>
          <w:b/>
          <w:bCs/>
          <w:sz w:val="36"/>
          <w:szCs w:val="48"/>
        </w:rPr>
        <w:t>2</w:t>
      </w:r>
      <w:r w:rsidRPr="00C36766">
        <w:rPr>
          <w:b/>
          <w:bCs/>
          <w:sz w:val="36"/>
          <w:szCs w:val="48"/>
        </w:rPr>
        <w:t>)</w:t>
      </w:r>
    </w:p>
    <w:p w:rsidR="000E7EC3" w:rsidRDefault="000E7EC3" w:rsidP="000E7EC3">
      <w:pPr>
        <w:bidi w:val="0"/>
        <w:spacing w:line="240" w:lineRule="auto"/>
        <w:jc w:val="lowKashida"/>
        <w:rPr>
          <w:sz w:val="36"/>
          <w:szCs w:val="48"/>
        </w:rPr>
      </w:pPr>
      <w:r>
        <w:rPr>
          <w:sz w:val="36"/>
          <w:szCs w:val="48"/>
        </w:rPr>
        <w:t xml:space="preserve">    Many of the important heterocyclic ring systems has been identified since the earliest day of chemistry, and many of the compounds were named unsystematically and given names related to their origin, color, or the person who discovered them. These trivial (common) names are still in use and it is impractical to ignore them. Some of the most common heterocyclic compounds with their common names are given at the end of this section.</w:t>
      </w:r>
    </w:p>
    <w:p w:rsidR="000E7EC3" w:rsidRDefault="000E7EC3" w:rsidP="000E7EC3">
      <w:pPr>
        <w:bidi w:val="0"/>
        <w:spacing w:line="240" w:lineRule="auto"/>
        <w:jc w:val="lowKashida"/>
        <w:rPr>
          <w:sz w:val="36"/>
          <w:szCs w:val="48"/>
        </w:rPr>
      </w:pPr>
      <w:r>
        <w:rPr>
          <w:sz w:val="36"/>
          <w:szCs w:val="48"/>
        </w:rPr>
        <w:t xml:space="preserve">         Now, heterocyclic compounds are named systematically by the International Union of Pure and Applied Chemistry (IUPAC). One of these IUPAC systems of nomenclature is called </w:t>
      </w:r>
      <w:r w:rsidRPr="005F5BC7">
        <w:rPr>
          <w:b/>
          <w:bCs/>
          <w:sz w:val="36"/>
          <w:szCs w:val="48"/>
        </w:rPr>
        <w:t>Hantzsch-Widman</w:t>
      </w:r>
      <w:r>
        <w:rPr>
          <w:sz w:val="36"/>
          <w:szCs w:val="48"/>
        </w:rPr>
        <w:t xml:space="preserve"> method and is used for simple, one-ring heterocylces, and is summarized by the following rules:</w:t>
      </w:r>
    </w:p>
    <w:p w:rsidR="000E7EC3" w:rsidRDefault="000E7EC3" w:rsidP="000E7EC3">
      <w:pPr>
        <w:bidi w:val="0"/>
        <w:spacing w:line="240" w:lineRule="auto"/>
        <w:jc w:val="lowKashida"/>
        <w:rPr>
          <w:sz w:val="36"/>
          <w:szCs w:val="48"/>
        </w:rPr>
      </w:pPr>
      <w:r>
        <w:rPr>
          <w:sz w:val="36"/>
          <w:szCs w:val="48"/>
        </w:rPr>
        <w:t xml:space="preserve">1- </w:t>
      </w:r>
      <w:r>
        <w:rPr>
          <w:sz w:val="36"/>
          <w:szCs w:val="48"/>
        </w:rPr>
        <w:tab/>
        <w:t>The name is constructed by combining prefixes that indicate the heteroatoms present with suffixes that indicate the ring size and the degree of unsaturation.</w:t>
      </w:r>
    </w:p>
    <w:p w:rsidR="000E7EC3" w:rsidRDefault="000E7EC3" w:rsidP="000E7EC3">
      <w:pPr>
        <w:bidi w:val="0"/>
        <w:spacing w:line="240" w:lineRule="auto"/>
        <w:jc w:val="lowKashida"/>
        <w:rPr>
          <w:sz w:val="36"/>
          <w:szCs w:val="48"/>
        </w:rPr>
      </w:pPr>
      <w:r>
        <w:rPr>
          <w:sz w:val="36"/>
          <w:szCs w:val="48"/>
        </w:rPr>
        <w:t xml:space="preserve">2- </w:t>
      </w:r>
      <w:r>
        <w:rPr>
          <w:sz w:val="36"/>
          <w:szCs w:val="48"/>
        </w:rPr>
        <w:tab/>
        <w:t>The prefixes for the heteroatoms are: oxa (O), thia (S), and aza (N).</w:t>
      </w:r>
    </w:p>
    <w:p w:rsidR="000E7EC3" w:rsidRDefault="000E7EC3" w:rsidP="000E7EC3">
      <w:pPr>
        <w:bidi w:val="0"/>
        <w:spacing w:line="240" w:lineRule="auto"/>
        <w:jc w:val="lowKashida"/>
        <w:rPr>
          <w:sz w:val="36"/>
          <w:szCs w:val="48"/>
        </w:rPr>
      </w:pPr>
      <w:r>
        <w:rPr>
          <w:sz w:val="36"/>
          <w:szCs w:val="48"/>
        </w:rPr>
        <w:t xml:space="preserve">3- </w:t>
      </w:r>
      <w:r>
        <w:rPr>
          <w:sz w:val="36"/>
          <w:szCs w:val="48"/>
        </w:rPr>
        <w:tab/>
        <w:t xml:space="preserve">The letter </w:t>
      </w:r>
      <w:r w:rsidRPr="00C27934">
        <w:rPr>
          <w:b/>
          <w:bCs/>
          <w:sz w:val="36"/>
          <w:szCs w:val="48"/>
        </w:rPr>
        <w:t>a</w:t>
      </w:r>
      <w:r>
        <w:rPr>
          <w:sz w:val="36"/>
          <w:szCs w:val="48"/>
        </w:rPr>
        <w:t xml:space="preserve"> in the prefix is omitted when the prefix              is followed by a vowel (the first letter in the suffix).</w:t>
      </w:r>
    </w:p>
    <w:p w:rsidR="000E7EC3" w:rsidRDefault="000E7EC3" w:rsidP="000E7EC3">
      <w:pPr>
        <w:bidi w:val="0"/>
        <w:spacing w:line="240" w:lineRule="auto"/>
        <w:jc w:val="lowKashida"/>
        <w:rPr>
          <w:sz w:val="36"/>
          <w:szCs w:val="48"/>
        </w:rPr>
      </w:pPr>
      <w:r>
        <w:rPr>
          <w:sz w:val="36"/>
          <w:szCs w:val="48"/>
        </w:rPr>
        <w:t xml:space="preserve">4- </w:t>
      </w:r>
      <w:r>
        <w:rPr>
          <w:sz w:val="36"/>
          <w:szCs w:val="48"/>
        </w:rPr>
        <w:tab/>
        <w:t>The suffixes used are listed in the table below.</w:t>
      </w:r>
    </w:p>
    <w:p w:rsidR="000E7EC3" w:rsidRDefault="000E7EC3" w:rsidP="000E7EC3">
      <w:pPr>
        <w:bidi w:val="0"/>
        <w:spacing w:line="240" w:lineRule="auto"/>
        <w:jc w:val="center"/>
        <w:rPr>
          <w:b/>
          <w:bCs/>
          <w:i/>
          <w:iCs/>
          <w:sz w:val="36"/>
          <w:szCs w:val="48"/>
        </w:rPr>
      </w:pPr>
    </w:p>
    <w:p w:rsidR="000E7EC3" w:rsidRDefault="000E7EC3" w:rsidP="000E7EC3">
      <w:pPr>
        <w:bidi w:val="0"/>
        <w:spacing w:line="240" w:lineRule="auto"/>
        <w:jc w:val="center"/>
        <w:rPr>
          <w:b/>
          <w:bCs/>
          <w:i/>
          <w:iCs/>
          <w:sz w:val="36"/>
          <w:szCs w:val="48"/>
        </w:rPr>
      </w:pPr>
    </w:p>
    <w:p w:rsidR="000E7EC3" w:rsidRDefault="000E7EC3" w:rsidP="000E7EC3">
      <w:pPr>
        <w:bidi w:val="0"/>
        <w:spacing w:line="240" w:lineRule="auto"/>
        <w:jc w:val="center"/>
        <w:rPr>
          <w:b/>
          <w:bCs/>
          <w:i/>
          <w:iCs/>
          <w:sz w:val="36"/>
          <w:szCs w:val="48"/>
        </w:rPr>
      </w:pPr>
    </w:p>
    <w:p w:rsidR="000E7EC3" w:rsidRPr="00FB2751" w:rsidRDefault="000E7EC3" w:rsidP="000E7EC3">
      <w:pPr>
        <w:bidi w:val="0"/>
        <w:spacing w:line="240" w:lineRule="auto"/>
        <w:jc w:val="center"/>
        <w:rPr>
          <w:b/>
          <w:bCs/>
          <w:i/>
          <w:iCs/>
          <w:sz w:val="36"/>
          <w:szCs w:val="48"/>
        </w:rPr>
      </w:pPr>
      <w:r w:rsidRPr="00FB2751">
        <w:rPr>
          <w:b/>
          <w:bCs/>
          <w:i/>
          <w:iCs/>
          <w:sz w:val="36"/>
          <w:szCs w:val="48"/>
        </w:rPr>
        <w:lastRenderedPageBreak/>
        <w:t>Name suffixes (determines ring size and degree of Unsaturation).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93"/>
        <w:gridCol w:w="1282"/>
        <w:gridCol w:w="1283"/>
        <w:gridCol w:w="1283"/>
        <w:gridCol w:w="1282"/>
        <w:gridCol w:w="1283"/>
        <w:gridCol w:w="1283"/>
      </w:tblGrid>
      <w:tr w:rsidR="000E7EC3" w:rsidRPr="00D96BA2" w:rsidTr="00D25EFE">
        <w:tc>
          <w:tcPr>
            <w:tcW w:w="1093" w:type="dxa"/>
            <w:vMerge w:val="restart"/>
            <w:tcBorders>
              <w:top w:val="nil"/>
              <w:left w:val="nil"/>
              <w:bottom w:val="nil"/>
              <w:right w:val="nil"/>
            </w:tcBorders>
          </w:tcPr>
          <w:p w:rsidR="000E7EC3" w:rsidRPr="00D96BA2" w:rsidRDefault="000E7EC3" w:rsidP="00D25EFE">
            <w:pPr>
              <w:bidi w:val="0"/>
              <w:spacing w:line="240" w:lineRule="auto"/>
              <w:jc w:val="center"/>
              <w:rPr>
                <w:sz w:val="36"/>
                <w:szCs w:val="48"/>
              </w:rPr>
            </w:pPr>
          </w:p>
        </w:tc>
        <w:tc>
          <w:tcPr>
            <w:tcW w:w="3848" w:type="dxa"/>
            <w:gridSpan w:val="3"/>
            <w:tcBorders>
              <w:top w:val="single" w:sz="12" w:space="0" w:color="auto"/>
              <w:left w:val="nil"/>
              <w:bottom w:val="single" w:sz="4" w:space="0" w:color="auto"/>
              <w:right w:val="nil"/>
            </w:tcBorders>
          </w:tcPr>
          <w:p w:rsidR="000E7EC3" w:rsidRPr="00D96BA2" w:rsidRDefault="000E7EC3" w:rsidP="00D25EFE">
            <w:pPr>
              <w:bidi w:val="0"/>
              <w:spacing w:line="240" w:lineRule="auto"/>
              <w:jc w:val="center"/>
              <w:rPr>
                <w:sz w:val="36"/>
                <w:szCs w:val="48"/>
              </w:rPr>
            </w:pPr>
            <w:r w:rsidRPr="00D96BA2">
              <w:rPr>
                <w:sz w:val="36"/>
                <w:szCs w:val="48"/>
              </w:rPr>
              <w:t>Nitrogen present</w:t>
            </w:r>
          </w:p>
        </w:tc>
        <w:tc>
          <w:tcPr>
            <w:tcW w:w="3848" w:type="dxa"/>
            <w:gridSpan w:val="3"/>
            <w:tcBorders>
              <w:top w:val="single" w:sz="12" w:space="0" w:color="auto"/>
              <w:left w:val="nil"/>
              <w:bottom w:val="single" w:sz="4" w:space="0" w:color="auto"/>
              <w:right w:val="nil"/>
            </w:tcBorders>
          </w:tcPr>
          <w:p w:rsidR="000E7EC3" w:rsidRPr="00D96BA2" w:rsidRDefault="000E7EC3" w:rsidP="00D25EFE">
            <w:pPr>
              <w:bidi w:val="0"/>
              <w:spacing w:line="240" w:lineRule="auto"/>
              <w:jc w:val="center"/>
              <w:rPr>
                <w:sz w:val="36"/>
                <w:szCs w:val="48"/>
              </w:rPr>
            </w:pPr>
            <w:r w:rsidRPr="00D96BA2">
              <w:rPr>
                <w:sz w:val="36"/>
                <w:szCs w:val="48"/>
              </w:rPr>
              <w:t>Nitrogen absent</w:t>
            </w:r>
          </w:p>
        </w:tc>
      </w:tr>
      <w:tr w:rsidR="000E7EC3" w:rsidRPr="00D96BA2" w:rsidTr="00D25EFE">
        <w:tc>
          <w:tcPr>
            <w:tcW w:w="1093" w:type="dxa"/>
            <w:vMerge/>
            <w:tcBorders>
              <w:top w:val="nil"/>
              <w:left w:val="nil"/>
              <w:bottom w:val="single" w:sz="12" w:space="0" w:color="auto"/>
              <w:right w:val="nil"/>
            </w:tcBorders>
          </w:tcPr>
          <w:p w:rsidR="000E7EC3" w:rsidRPr="00D96BA2" w:rsidRDefault="000E7EC3" w:rsidP="00D25EFE">
            <w:pPr>
              <w:bidi w:val="0"/>
              <w:spacing w:line="240" w:lineRule="auto"/>
              <w:jc w:val="center"/>
              <w:rPr>
                <w:sz w:val="36"/>
                <w:szCs w:val="48"/>
              </w:rPr>
            </w:pPr>
          </w:p>
        </w:tc>
        <w:tc>
          <w:tcPr>
            <w:tcW w:w="1282" w:type="dxa"/>
            <w:tcBorders>
              <w:top w:val="single" w:sz="4" w:space="0" w:color="auto"/>
              <w:left w:val="nil"/>
              <w:bottom w:val="single" w:sz="12" w:space="0" w:color="auto"/>
              <w:right w:val="nil"/>
            </w:tcBorders>
          </w:tcPr>
          <w:p w:rsidR="000E7EC3" w:rsidRPr="00D96BA2" w:rsidRDefault="000E7EC3" w:rsidP="00D25EFE">
            <w:pPr>
              <w:bidi w:val="0"/>
              <w:spacing w:line="240" w:lineRule="auto"/>
              <w:jc w:val="center"/>
              <w:rPr>
                <w:sz w:val="36"/>
                <w:szCs w:val="48"/>
              </w:rPr>
            </w:pPr>
            <w:r w:rsidRPr="00D96BA2">
              <w:rPr>
                <w:sz w:val="36"/>
                <w:szCs w:val="48"/>
              </w:rPr>
              <w:t>Unsat.</w:t>
            </w:r>
          </w:p>
        </w:tc>
        <w:tc>
          <w:tcPr>
            <w:tcW w:w="1283" w:type="dxa"/>
            <w:tcBorders>
              <w:top w:val="single" w:sz="4" w:space="0" w:color="auto"/>
              <w:left w:val="nil"/>
              <w:bottom w:val="single" w:sz="12" w:space="0" w:color="auto"/>
              <w:right w:val="nil"/>
            </w:tcBorders>
          </w:tcPr>
          <w:p w:rsidR="000E7EC3" w:rsidRPr="00D96BA2" w:rsidRDefault="000E7EC3" w:rsidP="00D25EFE">
            <w:pPr>
              <w:bidi w:val="0"/>
              <w:spacing w:line="240" w:lineRule="auto"/>
              <w:jc w:val="center"/>
              <w:rPr>
                <w:sz w:val="36"/>
                <w:szCs w:val="48"/>
              </w:rPr>
            </w:pPr>
            <w:r w:rsidRPr="00D96BA2">
              <w:rPr>
                <w:sz w:val="36"/>
                <w:szCs w:val="48"/>
              </w:rPr>
              <w:t>Partial</w:t>
            </w:r>
          </w:p>
        </w:tc>
        <w:tc>
          <w:tcPr>
            <w:tcW w:w="1283" w:type="dxa"/>
            <w:tcBorders>
              <w:top w:val="single" w:sz="4" w:space="0" w:color="auto"/>
              <w:left w:val="nil"/>
              <w:bottom w:val="single" w:sz="12" w:space="0" w:color="auto"/>
              <w:right w:val="nil"/>
            </w:tcBorders>
          </w:tcPr>
          <w:p w:rsidR="000E7EC3" w:rsidRPr="00D96BA2" w:rsidRDefault="000E7EC3" w:rsidP="00D25EFE">
            <w:pPr>
              <w:bidi w:val="0"/>
              <w:spacing w:line="240" w:lineRule="auto"/>
              <w:jc w:val="center"/>
              <w:rPr>
                <w:sz w:val="36"/>
                <w:szCs w:val="48"/>
              </w:rPr>
            </w:pPr>
            <w:r w:rsidRPr="00D96BA2">
              <w:rPr>
                <w:sz w:val="36"/>
                <w:szCs w:val="48"/>
              </w:rPr>
              <w:t>Sat.</w:t>
            </w:r>
          </w:p>
        </w:tc>
        <w:tc>
          <w:tcPr>
            <w:tcW w:w="1282" w:type="dxa"/>
            <w:tcBorders>
              <w:top w:val="single" w:sz="4" w:space="0" w:color="auto"/>
              <w:left w:val="nil"/>
              <w:bottom w:val="single" w:sz="12" w:space="0" w:color="auto"/>
              <w:right w:val="nil"/>
            </w:tcBorders>
          </w:tcPr>
          <w:p w:rsidR="000E7EC3" w:rsidRPr="00D96BA2" w:rsidRDefault="000E7EC3" w:rsidP="00D25EFE">
            <w:pPr>
              <w:bidi w:val="0"/>
              <w:spacing w:line="240" w:lineRule="auto"/>
              <w:jc w:val="center"/>
              <w:rPr>
                <w:sz w:val="36"/>
                <w:szCs w:val="48"/>
              </w:rPr>
            </w:pPr>
            <w:r w:rsidRPr="00D96BA2">
              <w:rPr>
                <w:sz w:val="36"/>
                <w:szCs w:val="48"/>
              </w:rPr>
              <w:t>Unsat.</w:t>
            </w:r>
          </w:p>
        </w:tc>
        <w:tc>
          <w:tcPr>
            <w:tcW w:w="1283" w:type="dxa"/>
            <w:tcBorders>
              <w:top w:val="single" w:sz="4" w:space="0" w:color="auto"/>
              <w:left w:val="nil"/>
              <w:bottom w:val="single" w:sz="12" w:space="0" w:color="auto"/>
              <w:right w:val="nil"/>
            </w:tcBorders>
          </w:tcPr>
          <w:p w:rsidR="000E7EC3" w:rsidRPr="00D96BA2" w:rsidRDefault="000E7EC3" w:rsidP="00D25EFE">
            <w:pPr>
              <w:bidi w:val="0"/>
              <w:spacing w:line="240" w:lineRule="auto"/>
              <w:jc w:val="center"/>
              <w:rPr>
                <w:sz w:val="36"/>
                <w:szCs w:val="48"/>
              </w:rPr>
            </w:pPr>
            <w:r w:rsidRPr="00D96BA2">
              <w:rPr>
                <w:sz w:val="36"/>
                <w:szCs w:val="48"/>
              </w:rPr>
              <w:t>Partial</w:t>
            </w:r>
          </w:p>
        </w:tc>
        <w:tc>
          <w:tcPr>
            <w:tcW w:w="1283" w:type="dxa"/>
            <w:tcBorders>
              <w:top w:val="single" w:sz="4" w:space="0" w:color="auto"/>
              <w:left w:val="nil"/>
              <w:bottom w:val="single" w:sz="12" w:space="0" w:color="auto"/>
              <w:right w:val="nil"/>
            </w:tcBorders>
          </w:tcPr>
          <w:p w:rsidR="000E7EC3" w:rsidRPr="00D96BA2" w:rsidRDefault="000E7EC3" w:rsidP="00D25EFE">
            <w:pPr>
              <w:bidi w:val="0"/>
              <w:spacing w:line="240" w:lineRule="auto"/>
              <w:jc w:val="center"/>
              <w:rPr>
                <w:sz w:val="36"/>
                <w:szCs w:val="48"/>
              </w:rPr>
            </w:pPr>
            <w:r w:rsidRPr="00D96BA2">
              <w:rPr>
                <w:sz w:val="36"/>
                <w:szCs w:val="48"/>
              </w:rPr>
              <w:t>Sat.</w:t>
            </w:r>
          </w:p>
        </w:tc>
      </w:tr>
      <w:tr w:rsidR="000E7EC3" w:rsidRPr="00D96BA2" w:rsidTr="00D25EFE">
        <w:tc>
          <w:tcPr>
            <w:tcW w:w="1093" w:type="dxa"/>
            <w:tcBorders>
              <w:top w:val="single" w:sz="12" w:space="0" w:color="auto"/>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3</w:t>
            </w:r>
          </w:p>
        </w:tc>
        <w:tc>
          <w:tcPr>
            <w:tcW w:w="1282" w:type="dxa"/>
            <w:tcBorders>
              <w:top w:val="single" w:sz="12" w:space="0" w:color="auto"/>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irine</w:t>
            </w:r>
          </w:p>
        </w:tc>
        <w:tc>
          <w:tcPr>
            <w:tcW w:w="1283" w:type="dxa"/>
            <w:tcBorders>
              <w:top w:val="single" w:sz="12" w:space="0" w:color="auto"/>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w:t>
            </w:r>
          </w:p>
        </w:tc>
        <w:tc>
          <w:tcPr>
            <w:tcW w:w="1283" w:type="dxa"/>
            <w:tcBorders>
              <w:top w:val="single" w:sz="12" w:space="0" w:color="auto"/>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iridine</w:t>
            </w:r>
          </w:p>
        </w:tc>
        <w:tc>
          <w:tcPr>
            <w:tcW w:w="1282" w:type="dxa"/>
            <w:tcBorders>
              <w:top w:val="single" w:sz="12" w:space="0" w:color="auto"/>
              <w:left w:val="nil"/>
              <w:bottom w:val="nil"/>
              <w:right w:val="nil"/>
            </w:tcBorders>
          </w:tcPr>
          <w:p w:rsidR="000E7EC3" w:rsidRPr="00D96BA2" w:rsidRDefault="000E7EC3" w:rsidP="00D25EFE">
            <w:pPr>
              <w:bidi w:val="0"/>
              <w:spacing w:line="240" w:lineRule="auto"/>
              <w:jc w:val="center"/>
              <w:rPr>
                <w:sz w:val="36"/>
                <w:szCs w:val="48"/>
              </w:rPr>
            </w:pPr>
            <w:r>
              <w:rPr>
                <w:sz w:val="36"/>
                <w:szCs w:val="48"/>
              </w:rPr>
              <w:t>Irene</w:t>
            </w:r>
          </w:p>
        </w:tc>
        <w:tc>
          <w:tcPr>
            <w:tcW w:w="1283" w:type="dxa"/>
            <w:tcBorders>
              <w:top w:val="single" w:sz="12" w:space="0" w:color="auto"/>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w:t>
            </w:r>
          </w:p>
        </w:tc>
        <w:tc>
          <w:tcPr>
            <w:tcW w:w="1283" w:type="dxa"/>
            <w:tcBorders>
              <w:top w:val="single" w:sz="12" w:space="0" w:color="auto"/>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irane</w:t>
            </w:r>
          </w:p>
        </w:tc>
      </w:tr>
      <w:tr w:rsidR="000E7EC3" w:rsidRPr="00D96BA2" w:rsidTr="00D25EFE">
        <w:tc>
          <w:tcPr>
            <w:tcW w:w="1093"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4</w:t>
            </w:r>
          </w:p>
        </w:tc>
        <w:tc>
          <w:tcPr>
            <w:tcW w:w="1282"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ete</w:t>
            </w:r>
          </w:p>
        </w:tc>
        <w:tc>
          <w:tcPr>
            <w:tcW w:w="1283"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etine</w:t>
            </w:r>
          </w:p>
        </w:tc>
        <w:tc>
          <w:tcPr>
            <w:tcW w:w="1283"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etidine</w:t>
            </w:r>
          </w:p>
        </w:tc>
        <w:tc>
          <w:tcPr>
            <w:tcW w:w="1282" w:type="dxa"/>
            <w:tcBorders>
              <w:top w:val="nil"/>
              <w:left w:val="nil"/>
              <w:bottom w:val="nil"/>
              <w:right w:val="nil"/>
            </w:tcBorders>
          </w:tcPr>
          <w:p w:rsidR="000E7EC3" w:rsidRPr="00D96BA2" w:rsidRDefault="000E7EC3" w:rsidP="00D25EFE">
            <w:pPr>
              <w:bidi w:val="0"/>
              <w:spacing w:line="240" w:lineRule="auto"/>
              <w:jc w:val="center"/>
              <w:rPr>
                <w:sz w:val="36"/>
                <w:szCs w:val="48"/>
              </w:rPr>
            </w:pPr>
            <w:r>
              <w:rPr>
                <w:sz w:val="36"/>
                <w:szCs w:val="48"/>
              </w:rPr>
              <w:t>e</w:t>
            </w:r>
            <w:r w:rsidRPr="00D96BA2">
              <w:rPr>
                <w:sz w:val="36"/>
                <w:szCs w:val="48"/>
              </w:rPr>
              <w:t>te</w:t>
            </w:r>
          </w:p>
        </w:tc>
        <w:tc>
          <w:tcPr>
            <w:tcW w:w="1283"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etene</w:t>
            </w:r>
          </w:p>
        </w:tc>
        <w:tc>
          <w:tcPr>
            <w:tcW w:w="1283"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etane</w:t>
            </w:r>
          </w:p>
        </w:tc>
      </w:tr>
      <w:tr w:rsidR="000E7EC3" w:rsidRPr="00D96BA2" w:rsidTr="00D25EFE">
        <w:tc>
          <w:tcPr>
            <w:tcW w:w="1093"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5</w:t>
            </w:r>
          </w:p>
        </w:tc>
        <w:tc>
          <w:tcPr>
            <w:tcW w:w="1282"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ole</w:t>
            </w:r>
          </w:p>
        </w:tc>
        <w:tc>
          <w:tcPr>
            <w:tcW w:w="1283"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oline</w:t>
            </w:r>
          </w:p>
        </w:tc>
        <w:tc>
          <w:tcPr>
            <w:tcW w:w="1283"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olidine</w:t>
            </w:r>
          </w:p>
        </w:tc>
        <w:tc>
          <w:tcPr>
            <w:tcW w:w="1282" w:type="dxa"/>
            <w:tcBorders>
              <w:top w:val="nil"/>
              <w:left w:val="nil"/>
              <w:bottom w:val="nil"/>
              <w:right w:val="nil"/>
            </w:tcBorders>
          </w:tcPr>
          <w:p w:rsidR="000E7EC3" w:rsidRPr="00D96BA2" w:rsidRDefault="000E7EC3" w:rsidP="00D25EFE">
            <w:pPr>
              <w:bidi w:val="0"/>
              <w:spacing w:line="240" w:lineRule="auto"/>
              <w:jc w:val="center"/>
              <w:rPr>
                <w:sz w:val="36"/>
                <w:szCs w:val="48"/>
              </w:rPr>
            </w:pPr>
            <w:r>
              <w:rPr>
                <w:sz w:val="36"/>
                <w:szCs w:val="48"/>
              </w:rPr>
              <w:t>o</w:t>
            </w:r>
            <w:r w:rsidRPr="00D96BA2">
              <w:rPr>
                <w:sz w:val="36"/>
                <w:szCs w:val="48"/>
              </w:rPr>
              <w:t>le</w:t>
            </w:r>
          </w:p>
        </w:tc>
        <w:tc>
          <w:tcPr>
            <w:tcW w:w="1283"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olene</w:t>
            </w:r>
          </w:p>
        </w:tc>
        <w:tc>
          <w:tcPr>
            <w:tcW w:w="1283"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olane</w:t>
            </w:r>
          </w:p>
        </w:tc>
      </w:tr>
      <w:tr w:rsidR="000E7EC3" w:rsidRPr="00D96BA2" w:rsidTr="00D25EFE">
        <w:tc>
          <w:tcPr>
            <w:tcW w:w="1093"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6</w:t>
            </w:r>
          </w:p>
        </w:tc>
        <w:tc>
          <w:tcPr>
            <w:tcW w:w="1282"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ine</w:t>
            </w:r>
          </w:p>
        </w:tc>
        <w:tc>
          <w:tcPr>
            <w:tcW w:w="1283"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w:t>
            </w:r>
          </w:p>
        </w:tc>
        <w:tc>
          <w:tcPr>
            <w:tcW w:w="1283"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ine</w:t>
            </w:r>
          </w:p>
        </w:tc>
        <w:tc>
          <w:tcPr>
            <w:tcW w:w="1282" w:type="dxa"/>
            <w:tcBorders>
              <w:top w:val="nil"/>
              <w:left w:val="nil"/>
              <w:bottom w:val="nil"/>
              <w:right w:val="nil"/>
            </w:tcBorders>
          </w:tcPr>
          <w:p w:rsidR="000E7EC3" w:rsidRPr="00D96BA2" w:rsidRDefault="000E7EC3" w:rsidP="00D25EFE">
            <w:pPr>
              <w:bidi w:val="0"/>
              <w:spacing w:line="240" w:lineRule="auto"/>
              <w:jc w:val="center"/>
              <w:rPr>
                <w:sz w:val="36"/>
                <w:szCs w:val="48"/>
              </w:rPr>
            </w:pPr>
            <w:r>
              <w:rPr>
                <w:sz w:val="36"/>
                <w:szCs w:val="48"/>
              </w:rPr>
              <w:t>i</w:t>
            </w:r>
            <w:r w:rsidRPr="00D96BA2">
              <w:rPr>
                <w:sz w:val="36"/>
                <w:szCs w:val="48"/>
              </w:rPr>
              <w:t>n</w:t>
            </w:r>
          </w:p>
        </w:tc>
        <w:tc>
          <w:tcPr>
            <w:tcW w:w="1283"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w:t>
            </w:r>
          </w:p>
        </w:tc>
        <w:tc>
          <w:tcPr>
            <w:tcW w:w="1283" w:type="dxa"/>
            <w:tcBorders>
              <w:top w:val="nil"/>
              <w:left w:val="nil"/>
              <w:bottom w:val="nil"/>
              <w:right w:val="nil"/>
            </w:tcBorders>
          </w:tcPr>
          <w:p w:rsidR="000E7EC3" w:rsidRPr="00D96BA2" w:rsidRDefault="000E7EC3" w:rsidP="00D25EFE">
            <w:pPr>
              <w:bidi w:val="0"/>
              <w:spacing w:line="240" w:lineRule="auto"/>
              <w:jc w:val="center"/>
              <w:rPr>
                <w:sz w:val="36"/>
                <w:szCs w:val="48"/>
              </w:rPr>
            </w:pPr>
            <w:r w:rsidRPr="00D96BA2">
              <w:rPr>
                <w:sz w:val="36"/>
                <w:szCs w:val="48"/>
              </w:rPr>
              <w:t>ane</w:t>
            </w:r>
          </w:p>
        </w:tc>
      </w:tr>
      <w:tr w:rsidR="000E7EC3" w:rsidRPr="00D96BA2" w:rsidTr="00D25EFE">
        <w:tc>
          <w:tcPr>
            <w:tcW w:w="1093" w:type="dxa"/>
            <w:tcBorders>
              <w:top w:val="nil"/>
              <w:left w:val="nil"/>
              <w:bottom w:val="single" w:sz="12" w:space="0" w:color="auto"/>
              <w:right w:val="nil"/>
            </w:tcBorders>
          </w:tcPr>
          <w:p w:rsidR="000E7EC3" w:rsidRPr="00D96BA2" w:rsidRDefault="000E7EC3" w:rsidP="00D25EFE">
            <w:pPr>
              <w:bidi w:val="0"/>
              <w:spacing w:line="240" w:lineRule="auto"/>
              <w:jc w:val="center"/>
              <w:rPr>
                <w:sz w:val="36"/>
                <w:szCs w:val="48"/>
              </w:rPr>
            </w:pPr>
            <w:r w:rsidRPr="00D96BA2">
              <w:rPr>
                <w:sz w:val="36"/>
                <w:szCs w:val="48"/>
              </w:rPr>
              <w:t>7</w:t>
            </w:r>
          </w:p>
        </w:tc>
        <w:tc>
          <w:tcPr>
            <w:tcW w:w="1282" w:type="dxa"/>
            <w:tcBorders>
              <w:top w:val="nil"/>
              <w:left w:val="nil"/>
              <w:bottom w:val="single" w:sz="12" w:space="0" w:color="auto"/>
              <w:right w:val="nil"/>
            </w:tcBorders>
          </w:tcPr>
          <w:p w:rsidR="000E7EC3" w:rsidRPr="00D96BA2" w:rsidRDefault="000E7EC3" w:rsidP="00D25EFE">
            <w:pPr>
              <w:bidi w:val="0"/>
              <w:spacing w:line="240" w:lineRule="auto"/>
              <w:jc w:val="center"/>
              <w:rPr>
                <w:sz w:val="36"/>
                <w:szCs w:val="48"/>
              </w:rPr>
            </w:pPr>
            <w:r w:rsidRPr="00D96BA2">
              <w:rPr>
                <w:sz w:val="36"/>
                <w:szCs w:val="48"/>
              </w:rPr>
              <w:t>epine</w:t>
            </w:r>
          </w:p>
        </w:tc>
        <w:tc>
          <w:tcPr>
            <w:tcW w:w="1283" w:type="dxa"/>
            <w:tcBorders>
              <w:top w:val="nil"/>
              <w:left w:val="nil"/>
              <w:bottom w:val="single" w:sz="12" w:space="0" w:color="auto"/>
              <w:right w:val="nil"/>
            </w:tcBorders>
          </w:tcPr>
          <w:p w:rsidR="000E7EC3" w:rsidRPr="00D96BA2" w:rsidRDefault="000E7EC3" w:rsidP="00D25EFE">
            <w:pPr>
              <w:bidi w:val="0"/>
              <w:spacing w:line="240" w:lineRule="auto"/>
              <w:jc w:val="center"/>
              <w:rPr>
                <w:sz w:val="36"/>
                <w:szCs w:val="48"/>
              </w:rPr>
            </w:pPr>
            <w:r w:rsidRPr="00D96BA2">
              <w:rPr>
                <w:sz w:val="36"/>
                <w:szCs w:val="48"/>
              </w:rPr>
              <w:t>----</w:t>
            </w:r>
          </w:p>
        </w:tc>
        <w:tc>
          <w:tcPr>
            <w:tcW w:w="1283" w:type="dxa"/>
            <w:tcBorders>
              <w:top w:val="nil"/>
              <w:left w:val="nil"/>
              <w:bottom w:val="single" w:sz="12" w:space="0" w:color="auto"/>
              <w:right w:val="nil"/>
            </w:tcBorders>
          </w:tcPr>
          <w:p w:rsidR="000E7EC3" w:rsidRPr="00D96BA2" w:rsidRDefault="000E7EC3" w:rsidP="00D25EFE">
            <w:pPr>
              <w:bidi w:val="0"/>
              <w:spacing w:line="240" w:lineRule="auto"/>
              <w:jc w:val="center"/>
              <w:rPr>
                <w:sz w:val="36"/>
                <w:szCs w:val="48"/>
              </w:rPr>
            </w:pPr>
            <w:r w:rsidRPr="00D96BA2">
              <w:rPr>
                <w:sz w:val="36"/>
                <w:szCs w:val="48"/>
              </w:rPr>
              <w:t>epine</w:t>
            </w:r>
          </w:p>
        </w:tc>
        <w:tc>
          <w:tcPr>
            <w:tcW w:w="1282" w:type="dxa"/>
            <w:tcBorders>
              <w:top w:val="nil"/>
              <w:left w:val="nil"/>
              <w:bottom w:val="single" w:sz="12" w:space="0" w:color="auto"/>
              <w:right w:val="nil"/>
            </w:tcBorders>
          </w:tcPr>
          <w:p w:rsidR="000E7EC3" w:rsidRPr="00D96BA2" w:rsidRDefault="000E7EC3" w:rsidP="00D25EFE">
            <w:pPr>
              <w:bidi w:val="0"/>
              <w:spacing w:line="240" w:lineRule="auto"/>
              <w:jc w:val="center"/>
              <w:rPr>
                <w:sz w:val="36"/>
                <w:szCs w:val="48"/>
              </w:rPr>
            </w:pPr>
            <w:r>
              <w:rPr>
                <w:sz w:val="36"/>
                <w:szCs w:val="48"/>
              </w:rPr>
              <w:t>e</w:t>
            </w:r>
            <w:r w:rsidRPr="00D96BA2">
              <w:rPr>
                <w:sz w:val="36"/>
                <w:szCs w:val="48"/>
              </w:rPr>
              <w:t>pin</w:t>
            </w:r>
          </w:p>
        </w:tc>
        <w:tc>
          <w:tcPr>
            <w:tcW w:w="1283" w:type="dxa"/>
            <w:tcBorders>
              <w:top w:val="nil"/>
              <w:left w:val="nil"/>
              <w:bottom w:val="single" w:sz="12" w:space="0" w:color="auto"/>
              <w:right w:val="nil"/>
            </w:tcBorders>
          </w:tcPr>
          <w:p w:rsidR="000E7EC3" w:rsidRPr="00D96BA2" w:rsidRDefault="000E7EC3" w:rsidP="00D25EFE">
            <w:pPr>
              <w:bidi w:val="0"/>
              <w:spacing w:line="240" w:lineRule="auto"/>
              <w:jc w:val="center"/>
              <w:rPr>
                <w:sz w:val="36"/>
                <w:szCs w:val="48"/>
              </w:rPr>
            </w:pPr>
            <w:r w:rsidRPr="00D96BA2">
              <w:rPr>
                <w:sz w:val="36"/>
                <w:szCs w:val="48"/>
              </w:rPr>
              <w:t>----</w:t>
            </w:r>
          </w:p>
        </w:tc>
        <w:tc>
          <w:tcPr>
            <w:tcW w:w="1283" w:type="dxa"/>
            <w:tcBorders>
              <w:top w:val="nil"/>
              <w:left w:val="nil"/>
              <w:bottom w:val="single" w:sz="12" w:space="0" w:color="auto"/>
              <w:right w:val="nil"/>
            </w:tcBorders>
          </w:tcPr>
          <w:p w:rsidR="000E7EC3" w:rsidRPr="00D96BA2" w:rsidRDefault="000E7EC3" w:rsidP="00D25EFE">
            <w:pPr>
              <w:bidi w:val="0"/>
              <w:spacing w:line="240" w:lineRule="auto"/>
              <w:jc w:val="center"/>
              <w:rPr>
                <w:sz w:val="36"/>
                <w:szCs w:val="48"/>
              </w:rPr>
            </w:pPr>
            <w:r w:rsidRPr="00D96BA2">
              <w:rPr>
                <w:sz w:val="36"/>
                <w:szCs w:val="48"/>
              </w:rPr>
              <w:t>epane</w:t>
            </w:r>
          </w:p>
        </w:tc>
      </w:tr>
    </w:tbl>
    <w:p w:rsidR="000E7EC3" w:rsidRDefault="000E7EC3" w:rsidP="000E7EC3">
      <w:pPr>
        <w:bidi w:val="0"/>
        <w:spacing w:line="240" w:lineRule="auto"/>
        <w:jc w:val="lowKashida"/>
        <w:rPr>
          <w:sz w:val="36"/>
          <w:szCs w:val="48"/>
        </w:rPr>
      </w:pPr>
    </w:p>
    <w:p w:rsidR="000E7EC3" w:rsidRDefault="000E7EC3" w:rsidP="000E7EC3">
      <w:pPr>
        <w:bidi w:val="0"/>
        <w:spacing w:line="240" w:lineRule="auto"/>
        <w:jc w:val="lowKashida"/>
        <w:rPr>
          <w:sz w:val="36"/>
          <w:szCs w:val="48"/>
        </w:rPr>
      </w:pPr>
      <w:r>
        <w:rPr>
          <w:sz w:val="36"/>
          <w:szCs w:val="48"/>
        </w:rPr>
        <w:t>5-</w:t>
      </w:r>
      <w:r>
        <w:rPr>
          <w:sz w:val="36"/>
          <w:szCs w:val="48"/>
        </w:rPr>
        <w:tab/>
        <w:t xml:space="preserve">When a ring system with the maximum number of double bonds still has a saturated atom in the ring, the position of this atom is numerically indicated, together with the prefix </w:t>
      </w:r>
      <w:r w:rsidRPr="008D1407">
        <w:rPr>
          <w:i/>
          <w:iCs/>
          <w:sz w:val="36"/>
          <w:szCs w:val="48"/>
        </w:rPr>
        <w:t>H</w:t>
      </w:r>
      <w:r>
        <w:rPr>
          <w:sz w:val="36"/>
          <w:szCs w:val="48"/>
        </w:rPr>
        <w:t xml:space="preserve"> (italic) as a part of the name of the ring system.</w:t>
      </w:r>
    </w:p>
    <w:p w:rsidR="000E7EC3" w:rsidRDefault="000E7EC3" w:rsidP="000E7EC3">
      <w:pPr>
        <w:bidi w:val="0"/>
        <w:spacing w:line="240" w:lineRule="auto"/>
        <w:jc w:val="lowKashida"/>
        <w:rPr>
          <w:sz w:val="36"/>
          <w:szCs w:val="48"/>
        </w:rPr>
      </w:pPr>
      <w:r>
        <w:rPr>
          <w:sz w:val="36"/>
          <w:szCs w:val="48"/>
        </w:rPr>
        <w:t xml:space="preserve">6- </w:t>
      </w:r>
      <w:r>
        <w:rPr>
          <w:sz w:val="36"/>
          <w:szCs w:val="48"/>
        </w:rPr>
        <w:tab/>
        <w:t>Partial unsaturation for six or seven membered ring structures is indicated by the prefix dihydro or tetrahydro.</w:t>
      </w:r>
    </w:p>
    <w:p w:rsidR="000E7EC3" w:rsidRDefault="000E7EC3" w:rsidP="000E7EC3">
      <w:pPr>
        <w:bidi w:val="0"/>
        <w:spacing w:line="240" w:lineRule="auto"/>
        <w:jc w:val="lowKashida"/>
        <w:rPr>
          <w:sz w:val="36"/>
          <w:szCs w:val="48"/>
        </w:rPr>
      </w:pPr>
      <w:r>
        <w:rPr>
          <w:sz w:val="36"/>
          <w:szCs w:val="48"/>
        </w:rPr>
        <w:t xml:space="preserve">7- </w:t>
      </w:r>
      <w:r>
        <w:rPr>
          <w:sz w:val="36"/>
          <w:szCs w:val="48"/>
        </w:rPr>
        <w:tab/>
        <w:t>Fully saturated six or seven membered ring structures containing nitrogen is indicated by the prefix perhydro.</w:t>
      </w:r>
    </w:p>
    <w:p w:rsidR="000E7EC3" w:rsidRDefault="000E7EC3" w:rsidP="000E7EC3">
      <w:pPr>
        <w:bidi w:val="0"/>
        <w:spacing w:line="240" w:lineRule="auto"/>
        <w:jc w:val="lowKashida"/>
        <w:rPr>
          <w:sz w:val="36"/>
          <w:szCs w:val="48"/>
        </w:rPr>
      </w:pPr>
      <w:r>
        <w:rPr>
          <w:sz w:val="36"/>
          <w:szCs w:val="48"/>
        </w:rPr>
        <w:t xml:space="preserve">8- </w:t>
      </w:r>
      <w:r>
        <w:rPr>
          <w:sz w:val="36"/>
          <w:szCs w:val="48"/>
        </w:rPr>
        <w:tab/>
        <w:t>When two or more different heteroatoms are present, prefixes are listed in order of priority and numbering starts at the highest priority atom as follows.</w:t>
      </w:r>
    </w:p>
    <w:p w:rsidR="000E7EC3" w:rsidRDefault="000E7EC3" w:rsidP="000E7EC3">
      <w:pPr>
        <w:bidi w:val="0"/>
        <w:spacing w:line="240" w:lineRule="auto"/>
        <w:jc w:val="center"/>
        <w:rPr>
          <w:sz w:val="36"/>
          <w:szCs w:val="48"/>
        </w:rPr>
      </w:pPr>
      <w:r>
        <w:rPr>
          <w:sz w:val="36"/>
          <w:szCs w:val="48"/>
        </w:rPr>
        <w:t>O &gt; S &gt; N.</w:t>
      </w:r>
    </w:p>
    <w:p w:rsidR="000E7EC3" w:rsidRDefault="000E7EC3" w:rsidP="000E7EC3">
      <w:pPr>
        <w:bidi w:val="0"/>
        <w:spacing w:line="240" w:lineRule="auto"/>
        <w:jc w:val="lowKashida"/>
        <w:rPr>
          <w:sz w:val="36"/>
          <w:szCs w:val="48"/>
        </w:rPr>
      </w:pPr>
      <w:r>
        <w:rPr>
          <w:sz w:val="36"/>
          <w:szCs w:val="48"/>
        </w:rPr>
        <w:lastRenderedPageBreak/>
        <w:t xml:space="preserve">9- </w:t>
      </w:r>
      <w:r>
        <w:rPr>
          <w:sz w:val="36"/>
          <w:szCs w:val="48"/>
        </w:rPr>
        <w:tab/>
        <w:t>Two or more heteroatoms of the same kind are indicated by the prefix di, tri, .etc.</w:t>
      </w:r>
    </w:p>
    <w:p w:rsidR="000E7EC3" w:rsidRPr="00B226DA" w:rsidRDefault="000E7EC3" w:rsidP="00CF79DD">
      <w:pPr>
        <w:bidi w:val="0"/>
        <w:spacing w:line="240" w:lineRule="auto"/>
        <w:jc w:val="lowKashida"/>
        <w:rPr>
          <w:sz w:val="36"/>
          <w:szCs w:val="48"/>
        </w:rPr>
      </w:pPr>
      <w:r>
        <w:rPr>
          <w:sz w:val="36"/>
          <w:szCs w:val="48"/>
        </w:rPr>
        <w:t>10-</w:t>
      </w:r>
      <w:r>
        <w:rPr>
          <w:sz w:val="36"/>
          <w:szCs w:val="48"/>
        </w:rPr>
        <w:tab/>
        <w:t>Substitutions on the heterocyclic ring are named as prefixes and arranged alphabetically.</w:t>
      </w:r>
      <w:r w:rsidR="00CF79DD">
        <w:rPr>
          <w:sz w:val="36"/>
          <w:szCs w:val="48"/>
        </w:rPr>
        <w:t xml:space="preserve"> Some substituents are always named as prefixes such as the halogens ( named as flouro, chloro, bromo and iodo ), nitroso ( NO ), nitro ( NO</w:t>
      </w:r>
      <w:r w:rsidR="00CF79DD" w:rsidRPr="00CF79DD">
        <w:rPr>
          <w:sz w:val="36"/>
          <w:szCs w:val="48"/>
          <w:vertAlign w:val="subscript"/>
        </w:rPr>
        <w:t>2</w:t>
      </w:r>
      <w:r w:rsidR="00CF79DD">
        <w:rPr>
          <w:sz w:val="36"/>
          <w:szCs w:val="48"/>
        </w:rPr>
        <w:t xml:space="preserve"> ), alkyloxy ( RO- ), alkylthio ( RS- ), and those that can be named as either prefixes or suffixes. The following is a list of some functional groups and the</w:t>
      </w:r>
      <w:r w:rsidR="000A3BA2">
        <w:rPr>
          <w:sz w:val="36"/>
          <w:szCs w:val="48"/>
        </w:rPr>
        <w:t>ir</w:t>
      </w:r>
      <w:r w:rsidR="00CF79DD">
        <w:rPr>
          <w:sz w:val="36"/>
          <w:szCs w:val="48"/>
        </w:rPr>
        <w:t xml:space="preserve"> name</w:t>
      </w:r>
      <w:r w:rsidR="000A3BA2">
        <w:rPr>
          <w:sz w:val="36"/>
          <w:szCs w:val="48"/>
        </w:rPr>
        <w:t>s</w:t>
      </w:r>
      <w:r w:rsidR="00CF79DD">
        <w:rPr>
          <w:sz w:val="36"/>
          <w:szCs w:val="48"/>
        </w:rPr>
        <w:t xml:space="preserve"> as prefi</w:t>
      </w:r>
      <w:r w:rsidR="00802099">
        <w:rPr>
          <w:sz w:val="36"/>
          <w:szCs w:val="48"/>
        </w:rPr>
        <w:t>x</w:t>
      </w:r>
      <w:r w:rsidR="000A3BA2">
        <w:rPr>
          <w:sz w:val="36"/>
          <w:szCs w:val="48"/>
        </w:rPr>
        <w:t>es</w:t>
      </w:r>
      <w:r w:rsidR="00D70C04">
        <w:rPr>
          <w:sz w:val="36"/>
          <w:szCs w:val="48"/>
        </w:rPr>
        <w:t>, and suffixes</w:t>
      </w:r>
      <w:r w:rsidR="00802099">
        <w:rPr>
          <w:sz w:val="36"/>
          <w:szCs w:val="48"/>
        </w:rPr>
        <w:t>: -COOH ( carboxy</w:t>
      </w:r>
      <w:r w:rsidR="00D70C04">
        <w:rPr>
          <w:sz w:val="36"/>
          <w:szCs w:val="48"/>
        </w:rPr>
        <w:t xml:space="preserve"> ; oic acid or carboxylic acid</w:t>
      </w:r>
      <w:r w:rsidR="00802099">
        <w:rPr>
          <w:sz w:val="36"/>
          <w:szCs w:val="48"/>
        </w:rPr>
        <w:t xml:space="preserve"> ), -COOR ( alkyloxycarbonyl</w:t>
      </w:r>
      <w:r w:rsidR="00D70C04">
        <w:rPr>
          <w:sz w:val="36"/>
          <w:szCs w:val="48"/>
        </w:rPr>
        <w:t xml:space="preserve"> ; oate or carboxylate</w:t>
      </w:r>
      <w:r w:rsidR="00802099">
        <w:rPr>
          <w:sz w:val="36"/>
          <w:szCs w:val="48"/>
        </w:rPr>
        <w:t xml:space="preserve"> ), -COCl ( chlorocarbonyl</w:t>
      </w:r>
      <w:r w:rsidR="00D70C04">
        <w:rPr>
          <w:sz w:val="36"/>
          <w:szCs w:val="48"/>
        </w:rPr>
        <w:t xml:space="preserve"> ; oyl chloride or carbonyl chloride</w:t>
      </w:r>
      <w:r w:rsidR="00802099">
        <w:rPr>
          <w:sz w:val="36"/>
          <w:szCs w:val="48"/>
        </w:rPr>
        <w:t xml:space="preserve"> ), -CONH</w:t>
      </w:r>
      <w:r w:rsidR="00802099" w:rsidRPr="00802099">
        <w:rPr>
          <w:sz w:val="36"/>
          <w:szCs w:val="48"/>
          <w:vertAlign w:val="subscript"/>
        </w:rPr>
        <w:t>2</w:t>
      </w:r>
      <w:r w:rsidR="00802099">
        <w:rPr>
          <w:sz w:val="36"/>
          <w:szCs w:val="48"/>
        </w:rPr>
        <w:t>( carbamoyl</w:t>
      </w:r>
      <w:r w:rsidR="00D70C04">
        <w:rPr>
          <w:sz w:val="36"/>
          <w:szCs w:val="48"/>
        </w:rPr>
        <w:t xml:space="preserve"> ; amide or carboxamide</w:t>
      </w:r>
      <w:r w:rsidR="00802099">
        <w:rPr>
          <w:sz w:val="36"/>
          <w:szCs w:val="48"/>
        </w:rPr>
        <w:t xml:space="preserve"> ), -CN (cyano</w:t>
      </w:r>
      <w:r w:rsidR="00D70C04">
        <w:rPr>
          <w:sz w:val="36"/>
          <w:szCs w:val="48"/>
        </w:rPr>
        <w:t xml:space="preserve"> ; nitrile or carbonitrile</w:t>
      </w:r>
      <w:r w:rsidR="00802099">
        <w:rPr>
          <w:sz w:val="36"/>
          <w:szCs w:val="48"/>
        </w:rPr>
        <w:t xml:space="preserve"> ), -CHO (formyl or oxo</w:t>
      </w:r>
      <w:r w:rsidR="00C21CAF">
        <w:rPr>
          <w:sz w:val="36"/>
          <w:szCs w:val="48"/>
        </w:rPr>
        <w:t xml:space="preserve"> ; al or carbaldehyde</w:t>
      </w:r>
      <w:r w:rsidR="00802099">
        <w:rPr>
          <w:sz w:val="36"/>
          <w:szCs w:val="48"/>
        </w:rPr>
        <w:t xml:space="preserve"> ), C=O ( oxo</w:t>
      </w:r>
      <w:r w:rsidR="00C21CAF">
        <w:rPr>
          <w:sz w:val="36"/>
          <w:szCs w:val="48"/>
        </w:rPr>
        <w:t xml:space="preserve"> ; one</w:t>
      </w:r>
      <w:r w:rsidR="00802099">
        <w:rPr>
          <w:sz w:val="36"/>
          <w:szCs w:val="48"/>
        </w:rPr>
        <w:t xml:space="preserve"> ), -OH ( </w:t>
      </w:r>
      <w:r w:rsidR="00F55A74">
        <w:rPr>
          <w:sz w:val="36"/>
          <w:szCs w:val="48"/>
        </w:rPr>
        <w:t xml:space="preserve">hydroxyl </w:t>
      </w:r>
      <w:r w:rsidR="00C21CAF">
        <w:rPr>
          <w:sz w:val="36"/>
          <w:szCs w:val="48"/>
        </w:rPr>
        <w:t>; ol</w:t>
      </w:r>
      <w:r w:rsidR="00F55A74">
        <w:rPr>
          <w:sz w:val="36"/>
          <w:szCs w:val="48"/>
        </w:rPr>
        <w:t>), -SH ( mercapto</w:t>
      </w:r>
      <w:r w:rsidR="00C21CAF">
        <w:rPr>
          <w:sz w:val="36"/>
          <w:szCs w:val="48"/>
        </w:rPr>
        <w:t>; thiol</w:t>
      </w:r>
      <w:r w:rsidR="00F55A74">
        <w:rPr>
          <w:sz w:val="36"/>
          <w:szCs w:val="48"/>
        </w:rPr>
        <w:t>)</w:t>
      </w:r>
      <w:r w:rsidR="00B226DA">
        <w:rPr>
          <w:sz w:val="36"/>
          <w:szCs w:val="48"/>
        </w:rPr>
        <w:t>, NH</w:t>
      </w:r>
      <w:r w:rsidR="00B226DA" w:rsidRPr="00B226DA">
        <w:rPr>
          <w:sz w:val="36"/>
          <w:szCs w:val="48"/>
          <w:vertAlign w:val="subscript"/>
        </w:rPr>
        <w:t>2</w:t>
      </w:r>
      <w:r w:rsidR="000A3BA2">
        <w:rPr>
          <w:sz w:val="36"/>
          <w:szCs w:val="48"/>
        </w:rPr>
        <w:t>( amino</w:t>
      </w:r>
      <w:r w:rsidR="00C21CAF">
        <w:rPr>
          <w:sz w:val="36"/>
          <w:szCs w:val="48"/>
        </w:rPr>
        <w:t xml:space="preserve"> ; amine</w:t>
      </w:r>
      <w:r w:rsidR="000A3BA2">
        <w:rPr>
          <w:sz w:val="36"/>
          <w:szCs w:val="48"/>
        </w:rPr>
        <w:t xml:space="preserve"> )</w:t>
      </w:r>
    </w:p>
    <w:p w:rsidR="000E7EC3" w:rsidRDefault="000E7EC3" w:rsidP="000E7EC3">
      <w:pPr>
        <w:bidi w:val="0"/>
        <w:spacing w:line="240" w:lineRule="auto"/>
        <w:jc w:val="lowKashida"/>
        <w:rPr>
          <w:sz w:val="36"/>
          <w:szCs w:val="48"/>
        </w:rPr>
      </w:pPr>
      <w:r>
        <w:rPr>
          <w:sz w:val="36"/>
          <w:szCs w:val="48"/>
        </w:rPr>
        <w:t xml:space="preserve">11- </w:t>
      </w:r>
      <w:r>
        <w:rPr>
          <w:sz w:val="36"/>
          <w:szCs w:val="48"/>
        </w:rPr>
        <w:tab/>
        <w:t>Fused–polyheterocyclics have non systematic names, and numbering is similar to the analogous non heterocyclic compound.</w:t>
      </w:r>
    </w:p>
    <w:p w:rsidR="000E7EC3" w:rsidRDefault="000E7EC3" w:rsidP="000E7EC3">
      <w:pPr>
        <w:bidi w:val="0"/>
        <w:spacing w:line="240" w:lineRule="auto"/>
        <w:jc w:val="right"/>
        <w:rPr>
          <w:lang w:bidi="ar-JO"/>
        </w:rPr>
      </w:pPr>
    </w:p>
    <w:p w:rsidR="000E7EC3" w:rsidRDefault="000E7EC3" w:rsidP="000E7EC3">
      <w:pPr>
        <w:bidi w:val="0"/>
        <w:spacing w:line="240" w:lineRule="auto"/>
        <w:jc w:val="center"/>
        <w:rPr>
          <w:rtl/>
          <w:lang w:bidi="ar-JO"/>
        </w:rPr>
      </w:pPr>
      <w:r>
        <w:object w:dxaOrig="8218" w:dyaOrig="2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00.5pt" o:ole="">
            <v:imagedata r:id="rId7" o:title=""/>
          </v:shape>
          <o:OLEObject Type="Embed" ProgID="ChemDraw.Document.6.0" ShapeID="_x0000_i1025" DrawAspect="Content" ObjectID="_1570100673" r:id="rId8"/>
        </w:object>
      </w:r>
    </w:p>
    <w:p w:rsidR="000E7EC3" w:rsidRDefault="000E7EC3" w:rsidP="000E7EC3">
      <w:pPr>
        <w:bidi w:val="0"/>
        <w:spacing w:line="240" w:lineRule="auto"/>
        <w:jc w:val="right"/>
        <w:rPr>
          <w:rtl/>
          <w:lang w:bidi="ar-JO"/>
        </w:rPr>
      </w:pPr>
    </w:p>
    <w:p w:rsidR="000E7EC3" w:rsidRDefault="000E7EC3" w:rsidP="000E7EC3">
      <w:pPr>
        <w:bidi w:val="0"/>
        <w:spacing w:line="240" w:lineRule="auto"/>
        <w:jc w:val="lowKashida"/>
        <w:rPr>
          <w:b/>
          <w:bCs/>
          <w:sz w:val="36"/>
          <w:szCs w:val="48"/>
        </w:rPr>
      </w:pPr>
    </w:p>
    <w:p w:rsidR="000E7EC3" w:rsidRDefault="000E7EC3" w:rsidP="000E7EC3">
      <w:pPr>
        <w:bidi w:val="0"/>
        <w:spacing w:line="240" w:lineRule="auto"/>
        <w:jc w:val="lowKashida"/>
        <w:rPr>
          <w:b/>
          <w:bCs/>
          <w:sz w:val="36"/>
          <w:szCs w:val="48"/>
        </w:rPr>
      </w:pPr>
    </w:p>
    <w:p w:rsidR="000E7EC3" w:rsidRDefault="000E7EC3" w:rsidP="000E7EC3">
      <w:pPr>
        <w:bidi w:val="0"/>
        <w:spacing w:line="240" w:lineRule="auto"/>
        <w:jc w:val="lowKashida"/>
        <w:rPr>
          <w:b/>
          <w:bCs/>
          <w:sz w:val="36"/>
          <w:szCs w:val="48"/>
        </w:rPr>
      </w:pPr>
      <w:r w:rsidRPr="00180C35">
        <w:rPr>
          <w:b/>
          <w:bCs/>
          <w:sz w:val="36"/>
          <w:szCs w:val="48"/>
        </w:rPr>
        <w:lastRenderedPageBreak/>
        <w:t>Few examples as an application of the Hantzsch-Widman</w:t>
      </w:r>
      <w:r>
        <w:rPr>
          <w:b/>
          <w:bCs/>
          <w:sz w:val="36"/>
          <w:szCs w:val="48"/>
        </w:rPr>
        <w:t xml:space="preserve"> method are given below.</w:t>
      </w:r>
    </w:p>
    <w:p w:rsidR="000E7EC3" w:rsidRPr="00180C35" w:rsidRDefault="000E7EC3" w:rsidP="000E7EC3">
      <w:pPr>
        <w:bidi w:val="0"/>
        <w:spacing w:line="240" w:lineRule="auto"/>
        <w:jc w:val="lowKashida"/>
        <w:rPr>
          <w:b/>
          <w:bCs/>
          <w:sz w:val="36"/>
          <w:szCs w:val="48"/>
        </w:rPr>
      </w:pPr>
    </w:p>
    <w:tbl>
      <w:tblPr>
        <w:tblW w:w="0" w:type="auto"/>
        <w:tblLayout w:type="fixed"/>
        <w:tblLook w:val="04A0"/>
      </w:tblPr>
      <w:tblGrid>
        <w:gridCol w:w="1800"/>
        <w:gridCol w:w="9"/>
        <w:gridCol w:w="441"/>
        <w:gridCol w:w="1351"/>
        <w:gridCol w:w="760"/>
        <w:gridCol w:w="140"/>
        <w:gridCol w:w="900"/>
        <w:gridCol w:w="1201"/>
        <w:gridCol w:w="150"/>
        <w:gridCol w:w="450"/>
        <w:gridCol w:w="1801"/>
      </w:tblGrid>
      <w:tr w:rsidR="000E7EC3" w:rsidRPr="00D96BA2" w:rsidTr="00D25EFE">
        <w:tc>
          <w:tcPr>
            <w:tcW w:w="1809" w:type="dxa"/>
            <w:gridSpan w:val="2"/>
            <w:vAlign w:val="center"/>
          </w:tcPr>
          <w:p w:rsidR="000E7EC3" w:rsidRPr="00D96BA2" w:rsidRDefault="000E7EC3" w:rsidP="00D25EFE">
            <w:pPr>
              <w:bidi w:val="0"/>
              <w:spacing w:line="240" w:lineRule="auto"/>
              <w:jc w:val="center"/>
              <w:rPr>
                <w:b/>
                <w:bCs/>
                <w:sz w:val="36"/>
                <w:szCs w:val="48"/>
              </w:rPr>
            </w:pPr>
            <w:r>
              <w:object w:dxaOrig="1171" w:dyaOrig="814">
                <v:shape id="_x0000_i1026" type="#_x0000_t75" style="width:58.5pt;height:40.5pt" o:ole="">
                  <v:imagedata r:id="rId9" o:title=""/>
                </v:shape>
                <o:OLEObject Type="Embed" ProgID="ChemDraw.Document.6.0" ShapeID="_x0000_i1026" DrawAspect="Content" ObjectID="_1570100674" r:id="rId10"/>
              </w:object>
            </w:r>
          </w:p>
        </w:tc>
        <w:tc>
          <w:tcPr>
            <w:tcW w:w="1792" w:type="dxa"/>
            <w:gridSpan w:val="2"/>
            <w:vAlign w:val="center"/>
          </w:tcPr>
          <w:p w:rsidR="000E7EC3" w:rsidRPr="00D96BA2" w:rsidRDefault="000E7EC3" w:rsidP="00D25EFE">
            <w:pPr>
              <w:bidi w:val="0"/>
              <w:spacing w:line="240" w:lineRule="auto"/>
              <w:jc w:val="center"/>
              <w:rPr>
                <w:b/>
                <w:bCs/>
                <w:sz w:val="36"/>
                <w:szCs w:val="48"/>
              </w:rPr>
            </w:pPr>
            <w:r>
              <w:object w:dxaOrig="964" w:dyaOrig="778">
                <v:shape id="_x0000_i1027" type="#_x0000_t75" style="width:48pt;height:39pt" o:ole="">
                  <v:imagedata r:id="rId11" o:title=""/>
                </v:shape>
                <o:OLEObject Type="Embed" ProgID="ChemDraw.Document.6.0" ShapeID="_x0000_i1027" DrawAspect="Content" ObjectID="_1570100675" r:id="rId12"/>
              </w:object>
            </w:r>
          </w:p>
        </w:tc>
        <w:tc>
          <w:tcPr>
            <w:tcW w:w="1800" w:type="dxa"/>
            <w:gridSpan w:val="3"/>
            <w:vAlign w:val="center"/>
          </w:tcPr>
          <w:p w:rsidR="000E7EC3" w:rsidRPr="00D96BA2" w:rsidRDefault="000E7EC3" w:rsidP="00D25EFE">
            <w:pPr>
              <w:bidi w:val="0"/>
              <w:spacing w:line="240" w:lineRule="auto"/>
              <w:jc w:val="center"/>
              <w:rPr>
                <w:b/>
                <w:bCs/>
                <w:sz w:val="36"/>
                <w:szCs w:val="48"/>
              </w:rPr>
            </w:pPr>
            <w:r>
              <w:object w:dxaOrig="866" w:dyaOrig="786">
                <v:shape id="_x0000_i1028" type="#_x0000_t75" style="width:43.5pt;height:39.5pt" o:ole="">
                  <v:imagedata r:id="rId13" o:title=""/>
                </v:shape>
                <o:OLEObject Type="Embed" ProgID="ChemDraw.Document.6.0" ShapeID="_x0000_i1028" DrawAspect="Content" ObjectID="_1570100676" r:id="rId14"/>
              </w:object>
            </w:r>
          </w:p>
        </w:tc>
        <w:tc>
          <w:tcPr>
            <w:tcW w:w="1801" w:type="dxa"/>
            <w:gridSpan w:val="3"/>
            <w:vAlign w:val="center"/>
          </w:tcPr>
          <w:p w:rsidR="000E7EC3" w:rsidRPr="00D96BA2" w:rsidRDefault="000E7EC3" w:rsidP="00D25EFE">
            <w:pPr>
              <w:bidi w:val="0"/>
              <w:spacing w:line="240" w:lineRule="auto"/>
              <w:jc w:val="center"/>
              <w:rPr>
                <w:b/>
                <w:bCs/>
                <w:sz w:val="36"/>
                <w:szCs w:val="48"/>
              </w:rPr>
            </w:pPr>
            <w:r>
              <w:object w:dxaOrig="857" w:dyaOrig="780">
                <v:shape id="_x0000_i1029" type="#_x0000_t75" style="width:43pt;height:39pt" o:ole="">
                  <v:imagedata r:id="rId15" o:title=""/>
                </v:shape>
                <o:OLEObject Type="Embed" ProgID="ChemDraw.Document.6.0" ShapeID="_x0000_i1029" DrawAspect="Content" ObjectID="_1570100677" r:id="rId16"/>
              </w:object>
            </w:r>
          </w:p>
        </w:tc>
        <w:tc>
          <w:tcPr>
            <w:tcW w:w="1801" w:type="dxa"/>
            <w:vAlign w:val="center"/>
          </w:tcPr>
          <w:p w:rsidR="000E7EC3" w:rsidRPr="00D96BA2" w:rsidRDefault="000E7EC3" w:rsidP="00D25EFE">
            <w:pPr>
              <w:bidi w:val="0"/>
              <w:spacing w:line="240" w:lineRule="auto"/>
              <w:jc w:val="center"/>
              <w:rPr>
                <w:b/>
                <w:bCs/>
                <w:sz w:val="36"/>
                <w:szCs w:val="48"/>
              </w:rPr>
            </w:pPr>
            <w:r>
              <w:object w:dxaOrig="857" w:dyaOrig="780">
                <v:shape id="_x0000_i1030" type="#_x0000_t75" style="width:43pt;height:39pt" o:ole="">
                  <v:imagedata r:id="rId17" o:title=""/>
                </v:shape>
                <o:OLEObject Type="Embed" ProgID="ChemDraw.Document.6.0" ShapeID="_x0000_i1030" DrawAspect="Content" ObjectID="_1570100678" r:id="rId18"/>
              </w:object>
            </w:r>
          </w:p>
        </w:tc>
      </w:tr>
      <w:tr w:rsidR="000E7EC3" w:rsidRPr="00D96BA2" w:rsidTr="00D25EFE">
        <w:tc>
          <w:tcPr>
            <w:tcW w:w="1809" w:type="dxa"/>
            <w:gridSpan w:val="2"/>
            <w:vAlign w:val="center"/>
          </w:tcPr>
          <w:p w:rsidR="000E7EC3" w:rsidRPr="00D96BA2" w:rsidRDefault="000E7EC3" w:rsidP="00D25EFE">
            <w:pPr>
              <w:bidi w:val="0"/>
              <w:spacing w:line="240" w:lineRule="auto"/>
              <w:jc w:val="center"/>
              <w:rPr>
                <w:b/>
                <w:bCs/>
                <w:sz w:val="36"/>
                <w:szCs w:val="48"/>
              </w:rPr>
            </w:pPr>
            <w:r>
              <w:object w:dxaOrig="653" w:dyaOrig="825">
                <v:shape id="_x0000_i1031" type="#_x0000_t75" style="width:32.5pt;height:41.5pt" o:ole="">
                  <v:imagedata r:id="rId19" o:title=""/>
                </v:shape>
                <o:OLEObject Type="Embed" ProgID="ChemDraw.Document.6.0" ShapeID="_x0000_i1031" DrawAspect="Content" ObjectID="_1570100679" r:id="rId20"/>
              </w:object>
            </w:r>
          </w:p>
        </w:tc>
        <w:tc>
          <w:tcPr>
            <w:tcW w:w="1792" w:type="dxa"/>
            <w:gridSpan w:val="2"/>
            <w:vAlign w:val="center"/>
          </w:tcPr>
          <w:p w:rsidR="000E7EC3" w:rsidRPr="00D96BA2" w:rsidRDefault="000E7EC3" w:rsidP="00D25EFE">
            <w:pPr>
              <w:bidi w:val="0"/>
              <w:spacing w:line="240" w:lineRule="auto"/>
              <w:jc w:val="center"/>
              <w:rPr>
                <w:b/>
                <w:bCs/>
                <w:sz w:val="36"/>
                <w:szCs w:val="48"/>
              </w:rPr>
            </w:pPr>
            <w:r>
              <w:object w:dxaOrig="1051" w:dyaOrig="844">
                <v:shape id="_x0000_i1032" type="#_x0000_t75" style="width:52.5pt;height:42pt" o:ole="">
                  <v:imagedata r:id="rId21" o:title=""/>
                </v:shape>
                <o:OLEObject Type="Embed" ProgID="ChemDraw.Document.6.0" ShapeID="_x0000_i1032" DrawAspect="Content" ObjectID="_1570100680" r:id="rId22"/>
              </w:object>
            </w:r>
          </w:p>
        </w:tc>
        <w:tc>
          <w:tcPr>
            <w:tcW w:w="1800" w:type="dxa"/>
            <w:gridSpan w:val="3"/>
            <w:vAlign w:val="center"/>
          </w:tcPr>
          <w:p w:rsidR="000E7EC3" w:rsidRPr="00D96BA2" w:rsidRDefault="000E7EC3" w:rsidP="00D25EFE">
            <w:pPr>
              <w:bidi w:val="0"/>
              <w:spacing w:line="240" w:lineRule="auto"/>
              <w:jc w:val="center"/>
              <w:rPr>
                <w:b/>
                <w:bCs/>
                <w:sz w:val="36"/>
                <w:szCs w:val="48"/>
              </w:rPr>
            </w:pPr>
            <w:r>
              <w:object w:dxaOrig="1024" w:dyaOrig="844">
                <v:shape id="_x0000_i1033" type="#_x0000_t75" style="width:51pt;height:42pt" o:ole="">
                  <v:imagedata r:id="rId23" o:title=""/>
                </v:shape>
                <o:OLEObject Type="Embed" ProgID="ChemDraw.Document.6.0" ShapeID="_x0000_i1033" DrawAspect="Content" ObjectID="_1570100681" r:id="rId24"/>
              </w:object>
            </w:r>
          </w:p>
        </w:tc>
        <w:tc>
          <w:tcPr>
            <w:tcW w:w="1801" w:type="dxa"/>
            <w:gridSpan w:val="3"/>
            <w:vAlign w:val="center"/>
          </w:tcPr>
          <w:p w:rsidR="000E7EC3" w:rsidRPr="00D96BA2" w:rsidRDefault="000E7EC3" w:rsidP="00D25EFE">
            <w:pPr>
              <w:bidi w:val="0"/>
              <w:spacing w:line="240" w:lineRule="auto"/>
              <w:jc w:val="center"/>
              <w:rPr>
                <w:b/>
                <w:bCs/>
                <w:sz w:val="36"/>
                <w:szCs w:val="48"/>
              </w:rPr>
            </w:pPr>
            <w:r>
              <w:object w:dxaOrig="919" w:dyaOrig="849">
                <v:shape id="_x0000_i1034" type="#_x0000_t75" style="width:46pt;height:42.5pt" o:ole="">
                  <v:imagedata r:id="rId25" o:title=""/>
                </v:shape>
                <o:OLEObject Type="Embed" ProgID="ChemDraw.Document.6.0" ShapeID="_x0000_i1034" DrawAspect="Content" ObjectID="_1570100682" r:id="rId26"/>
              </w:object>
            </w:r>
          </w:p>
        </w:tc>
        <w:tc>
          <w:tcPr>
            <w:tcW w:w="1801" w:type="dxa"/>
            <w:vAlign w:val="center"/>
          </w:tcPr>
          <w:p w:rsidR="000E7EC3" w:rsidRPr="00D96BA2" w:rsidRDefault="000E7EC3" w:rsidP="00D25EFE">
            <w:pPr>
              <w:bidi w:val="0"/>
              <w:spacing w:line="240" w:lineRule="auto"/>
              <w:jc w:val="center"/>
              <w:rPr>
                <w:b/>
                <w:bCs/>
                <w:sz w:val="36"/>
                <w:szCs w:val="48"/>
              </w:rPr>
            </w:pPr>
            <w:r>
              <w:object w:dxaOrig="1317" w:dyaOrig="1062">
                <v:shape id="_x0000_i1035" type="#_x0000_t75" style="width:66pt;height:53pt" o:ole="">
                  <v:imagedata r:id="rId27" o:title=""/>
                </v:shape>
                <o:OLEObject Type="Embed" ProgID="ChemDraw.Document.6.0" ShapeID="_x0000_i1035" DrawAspect="Content" ObjectID="_1570100683" r:id="rId28"/>
              </w:object>
            </w:r>
          </w:p>
        </w:tc>
      </w:tr>
      <w:tr w:rsidR="000E7EC3" w:rsidRPr="00D96BA2" w:rsidTr="00D25EFE">
        <w:tc>
          <w:tcPr>
            <w:tcW w:w="2250" w:type="dxa"/>
            <w:gridSpan w:val="3"/>
            <w:vAlign w:val="center"/>
          </w:tcPr>
          <w:p w:rsidR="000E7EC3" w:rsidRPr="00D96BA2" w:rsidRDefault="000E7EC3" w:rsidP="00D25EFE">
            <w:pPr>
              <w:bidi w:val="0"/>
              <w:spacing w:line="240" w:lineRule="auto"/>
              <w:jc w:val="center"/>
              <w:rPr>
                <w:b/>
                <w:bCs/>
                <w:sz w:val="36"/>
                <w:szCs w:val="48"/>
              </w:rPr>
            </w:pPr>
            <w:r>
              <w:object w:dxaOrig="965" w:dyaOrig="1274">
                <v:shape id="_x0000_i1036" type="#_x0000_t75" style="width:48.5pt;height:63.5pt" o:ole="">
                  <v:imagedata r:id="rId29" o:title=""/>
                </v:shape>
                <o:OLEObject Type="Embed" ProgID="ChemDraw.Document.6.0" ShapeID="_x0000_i1036" DrawAspect="Content" ObjectID="_1570100684" r:id="rId30"/>
              </w:object>
            </w:r>
          </w:p>
        </w:tc>
        <w:tc>
          <w:tcPr>
            <w:tcW w:w="2251" w:type="dxa"/>
            <w:gridSpan w:val="3"/>
            <w:vAlign w:val="center"/>
          </w:tcPr>
          <w:p w:rsidR="000E7EC3" w:rsidRPr="00D96BA2" w:rsidRDefault="000E7EC3" w:rsidP="00D25EFE">
            <w:pPr>
              <w:bidi w:val="0"/>
              <w:spacing w:line="240" w:lineRule="auto"/>
              <w:jc w:val="center"/>
              <w:rPr>
                <w:b/>
                <w:bCs/>
                <w:sz w:val="36"/>
                <w:szCs w:val="48"/>
              </w:rPr>
            </w:pPr>
            <w:r>
              <w:object w:dxaOrig="965" w:dyaOrig="1312">
                <v:shape id="_x0000_i1037" type="#_x0000_t75" style="width:48.5pt;height:65.5pt" o:ole="">
                  <v:imagedata r:id="rId31" o:title=""/>
                </v:shape>
                <o:OLEObject Type="Embed" ProgID="ChemDraw.Document.6.0" ShapeID="_x0000_i1037" DrawAspect="Content" ObjectID="_1570100685" r:id="rId32"/>
              </w:object>
            </w:r>
          </w:p>
        </w:tc>
        <w:tc>
          <w:tcPr>
            <w:tcW w:w="2251" w:type="dxa"/>
            <w:gridSpan w:val="3"/>
            <w:vAlign w:val="center"/>
          </w:tcPr>
          <w:p w:rsidR="000E7EC3" w:rsidRPr="00D96BA2" w:rsidRDefault="000E7EC3" w:rsidP="00D25EFE">
            <w:pPr>
              <w:bidi w:val="0"/>
              <w:spacing w:line="240" w:lineRule="auto"/>
              <w:jc w:val="center"/>
              <w:rPr>
                <w:b/>
                <w:bCs/>
                <w:sz w:val="36"/>
                <w:szCs w:val="48"/>
              </w:rPr>
            </w:pPr>
            <w:r>
              <w:object w:dxaOrig="1717" w:dyaOrig="1263">
                <v:shape id="_x0000_i1038" type="#_x0000_t75" style="width:86pt;height:63pt" o:ole="">
                  <v:imagedata r:id="rId33" o:title=""/>
                </v:shape>
                <o:OLEObject Type="Embed" ProgID="ChemDraw.Document.6.0" ShapeID="_x0000_i1038" DrawAspect="Content" ObjectID="_1570100686" r:id="rId34"/>
              </w:object>
            </w:r>
          </w:p>
        </w:tc>
        <w:tc>
          <w:tcPr>
            <w:tcW w:w="2251" w:type="dxa"/>
            <w:gridSpan w:val="2"/>
            <w:vAlign w:val="center"/>
          </w:tcPr>
          <w:p w:rsidR="000E7EC3" w:rsidRPr="00D96BA2" w:rsidRDefault="000E7EC3" w:rsidP="00D25EFE">
            <w:pPr>
              <w:bidi w:val="0"/>
              <w:spacing w:line="240" w:lineRule="auto"/>
              <w:jc w:val="center"/>
              <w:rPr>
                <w:b/>
                <w:bCs/>
                <w:sz w:val="36"/>
                <w:szCs w:val="48"/>
              </w:rPr>
            </w:pPr>
            <w:r>
              <w:object w:dxaOrig="1036" w:dyaOrig="1130">
                <v:shape id="_x0000_i1039" type="#_x0000_t75" style="width:52pt;height:56.5pt" o:ole="">
                  <v:imagedata r:id="rId35" o:title=""/>
                </v:shape>
                <o:OLEObject Type="Embed" ProgID="ChemDraw.Document.6.0" ShapeID="_x0000_i1039" DrawAspect="Content" ObjectID="_1570100687" r:id="rId36"/>
              </w:object>
            </w:r>
          </w:p>
        </w:tc>
      </w:tr>
      <w:tr w:rsidR="000E7EC3" w:rsidRPr="00D96BA2" w:rsidTr="00D25EFE">
        <w:tc>
          <w:tcPr>
            <w:tcW w:w="1809" w:type="dxa"/>
            <w:gridSpan w:val="2"/>
            <w:vAlign w:val="center"/>
          </w:tcPr>
          <w:p w:rsidR="000E7EC3" w:rsidRDefault="000E7EC3" w:rsidP="00D25EFE">
            <w:pPr>
              <w:bidi w:val="0"/>
              <w:spacing w:line="240" w:lineRule="auto"/>
              <w:jc w:val="center"/>
            </w:pPr>
            <w:r>
              <w:object w:dxaOrig="1455" w:dyaOrig="1236">
                <v:shape id="_x0000_i1040" type="#_x0000_t75" style="width:73pt;height:62pt" o:ole="">
                  <v:imagedata r:id="rId37" o:title=""/>
                </v:shape>
                <o:OLEObject Type="Embed" ProgID="ChemDraw.Document.6.0" ShapeID="_x0000_i1040" DrawAspect="Content" ObjectID="_1570100688" r:id="rId38"/>
              </w:object>
            </w:r>
          </w:p>
        </w:tc>
        <w:tc>
          <w:tcPr>
            <w:tcW w:w="2552" w:type="dxa"/>
            <w:gridSpan w:val="3"/>
            <w:vAlign w:val="center"/>
          </w:tcPr>
          <w:p w:rsidR="000E7EC3" w:rsidRPr="00D96BA2" w:rsidRDefault="000E7EC3" w:rsidP="00D25EFE">
            <w:pPr>
              <w:bidi w:val="0"/>
              <w:spacing w:line="240" w:lineRule="auto"/>
              <w:jc w:val="center"/>
              <w:rPr>
                <w:b/>
                <w:bCs/>
                <w:sz w:val="36"/>
                <w:szCs w:val="48"/>
              </w:rPr>
            </w:pPr>
            <w:r>
              <w:object w:dxaOrig="2213" w:dyaOrig="1365">
                <v:shape id="_x0000_i1041" type="#_x0000_t75" style="width:110.5pt;height:68.5pt" o:ole="">
                  <v:imagedata r:id="rId39" o:title=""/>
                </v:shape>
                <o:OLEObject Type="Embed" ProgID="ChemDraw.Document.6.0" ShapeID="_x0000_i1041" DrawAspect="Content" ObjectID="_1570100689" r:id="rId40"/>
              </w:object>
            </w:r>
          </w:p>
        </w:tc>
        <w:tc>
          <w:tcPr>
            <w:tcW w:w="2241" w:type="dxa"/>
            <w:gridSpan w:val="3"/>
            <w:vAlign w:val="center"/>
          </w:tcPr>
          <w:p w:rsidR="000E7EC3" w:rsidRPr="00D96BA2" w:rsidRDefault="000E7EC3" w:rsidP="00D25EFE">
            <w:pPr>
              <w:bidi w:val="0"/>
              <w:spacing w:line="240" w:lineRule="auto"/>
              <w:jc w:val="center"/>
              <w:rPr>
                <w:b/>
                <w:bCs/>
                <w:sz w:val="36"/>
                <w:szCs w:val="48"/>
              </w:rPr>
            </w:pPr>
            <w:r>
              <w:object w:dxaOrig="1819" w:dyaOrig="1188">
                <v:shape id="_x0000_i1042" type="#_x0000_t75" style="width:91pt;height:59.5pt" o:ole="">
                  <v:imagedata r:id="rId41" o:title=""/>
                </v:shape>
                <o:OLEObject Type="Embed" ProgID="ChemDraw.Document.6.0" ShapeID="_x0000_i1042" DrawAspect="Content" ObjectID="_1570100690" r:id="rId42"/>
              </w:object>
            </w:r>
          </w:p>
        </w:tc>
        <w:tc>
          <w:tcPr>
            <w:tcW w:w="2401" w:type="dxa"/>
            <w:gridSpan w:val="3"/>
            <w:vAlign w:val="center"/>
          </w:tcPr>
          <w:p w:rsidR="000E7EC3" w:rsidRPr="00D96BA2" w:rsidRDefault="000E7EC3" w:rsidP="00D25EFE">
            <w:pPr>
              <w:bidi w:val="0"/>
              <w:spacing w:line="240" w:lineRule="auto"/>
              <w:jc w:val="center"/>
              <w:rPr>
                <w:b/>
                <w:bCs/>
                <w:sz w:val="36"/>
                <w:szCs w:val="48"/>
              </w:rPr>
            </w:pPr>
            <w:r>
              <w:object w:dxaOrig="2946" w:dyaOrig="1245">
                <v:shape id="_x0000_i1043" type="#_x0000_t75" style="width:109pt;height:46pt" o:ole="">
                  <v:imagedata r:id="rId43" o:title=""/>
                </v:shape>
                <o:OLEObject Type="Embed" ProgID="ChemDraw.Document.6.0" ShapeID="_x0000_i1043" DrawAspect="Content" ObjectID="_1570100691" r:id="rId44"/>
              </w:object>
            </w:r>
          </w:p>
        </w:tc>
      </w:tr>
      <w:tr w:rsidR="000E7EC3" w:rsidRPr="00D96BA2" w:rsidTr="00D25EFE">
        <w:tc>
          <w:tcPr>
            <w:tcW w:w="3601" w:type="dxa"/>
            <w:gridSpan w:val="4"/>
            <w:vAlign w:val="center"/>
          </w:tcPr>
          <w:p w:rsidR="000E7EC3" w:rsidRPr="00D96BA2" w:rsidRDefault="000E7EC3" w:rsidP="00D25EFE">
            <w:pPr>
              <w:bidi w:val="0"/>
              <w:spacing w:line="240" w:lineRule="auto"/>
              <w:jc w:val="center"/>
              <w:rPr>
                <w:b/>
                <w:bCs/>
                <w:sz w:val="36"/>
                <w:szCs w:val="48"/>
              </w:rPr>
            </w:pPr>
            <w:r>
              <w:object w:dxaOrig="2270" w:dyaOrig="1217">
                <v:shape id="_x0000_i1044" type="#_x0000_t75" style="width:113.5pt;height:61pt" o:ole="">
                  <v:imagedata r:id="rId45" o:title=""/>
                </v:shape>
                <o:OLEObject Type="Embed" ProgID="ChemDraw.Document.6.0" ShapeID="_x0000_i1044" DrawAspect="Content" ObjectID="_1570100692" r:id="rId46"/>
              </w:object>
            </w:r>
          </w:p>
        </w:tc>
        <w:tc>
          <w:tcPr>
            <w:tcW w:w="3601" w:type="dxa"/>
            <w:gridSpan w:val="6"/>
            <w:vAlign w:val="center"/>
          </w:tcPr>
          <w:p w:rsidR="000E7EC3" w:rsidRPr="00D96BA2" w:rsidRDefault="000E7EC3" w:rsidP="00D25EFE">
            <w:pPr>
              <w:bidi w:val="0"/>
              <w:spacing w:line="240" w:lineRule="auto"/>
              <w:jc w:val="center"/>
              <w:rPr>
                <w:b/>
                <w:bCs/>
                <w:sz w:val="36"/>
                <w:szCs w:val="48"/>
              </w:rPr>
            </w:pPr>
            <w:r>
              <w:object w:dxaOrig="2335" w:dyaOrig="1231">
                <v:shape id="_x0000_i1045" type="#_x0000_t75" style="width:117pt;height:61.5pt" o:ole="">
                  <v:imagedata r:id="rId47" o:title=""/>
                </v:shape>
                <o:OLEObject Type="Embed" ProgID="ChemDraw.Document.6.0" ShapeID="_x0000_i1045" DrawAspect="Content" ObjectID="_1570100693" r:id="rId48"/>
              </w:object>
            </w:r>
          </w:p>
        </w:tc>
        <w:tc>
          <w:tcPr>
            <w:tcW w:w="1801" w:type="dxa"/>
            <w:vAlign w:val="center"/>
          </w:tcPr>
          <w:p w:rsidR="000E7EC3" w:rsidRPr="00D96BA2" w:rsidRDefault="000E7EC3" w:rsidP="00D25EFE">
            <w:pPr>
              <w:bidi w:val="0"/>
              <w:spacing w:line="240" w:lineRule="auto"/>
              <w:jc w:val="center"/>
              <w:rPr>
                <w:b/>
                <w:bCs/>
                <w:sz w:val="36"/>
                <w:szCs w:val="48"/>
              </w:rPr>
            </w:pPr>
            <w:r>
              <w:object w:dxaOrig="1469" w:dyaOrig="1348">
                <v:shape id="_x0000_i1046" type="#_x0000_t75" style="width:73.5pt;height:67.5pt" o:ole="">
                  <v:imagedata r:id="rId49" o:title=""/>
                </v:shape>
                <o:OLEObject Type="Embed" ProgID="ChemDraw.Document.6.0" ShapeID="_x0000_i1046" DrawAspect="Content" ObjectID="_1570100694" r:id="rId50"/>
              </w:object>
            </w:r>
          </w:p>
        </w:tc>
      </w:tr>
      <w:tr w:rsidR="000E7EC3" w:rsidRPr="00D96BA2" w:rsidTr="00D25EFE">
        <w:tc>
          <w:tcPr>
            <w:tcW w:w="1800" w:type="dxa"/>
            <w:vAlign w:val="center"/>
          </w:tcPr>
          <w:p w:rsidR="000E7EC3" w:rsidRDefault="000E7EC3" w:rsidP="00D25EFE">
            <w:pPr>
              <w:bidi w:val="0"/>
              <w:spacing w:line="240" w:lineRule="auto"/>
              <w:jc w:val="center"/>
            </w:pPr>
            <w:r>
              <w:object w:dxaOrig="1705" w:dyaOrig="1189">
                <v:shape id="_x0000_i1047" type="#_x0000_t75" style="width:79pt;height:55pt" o:ole="">
                  <v:imagedata r:id="rId51" o:title=""/>
                </v:shape>
                <o:OLEObject Type="Embed" ProgID="ChemDraw.Document.6.0" ShapeID="_x0000_i1047" DrawAspect="Content" ObjectID="_1570100695" r:id="rId52"/>
              </w:object>
            </w:r>
          </w:p>
        </w:tc>
        <w:tc>
          <w:tcPr>
            <w:tcW w:w="3601" w:type="dxa"/>
            <w:gridSpan w:val="6"/>
            <w:vAlign w:val="center"/>
          </w:tcPr>
          <w:p w:rsidR="000E7EC3" w:rsidRPr="00D96BA2" w:rsidRDefault="000E7EC3" w:rsidP="00D25EFE">
            <w:pPr>
              <w:bidi w:val="0"/>
              <w:spacing w:line="240" w:lineRule="auto"/>
              <w:jc w:val="center"/>
              <w:rPr>
                <w:b/>
                <w:bCs/>
                <w:sz w:val="36"/>
                <w:szCs w:val="48"/>
              </w:rPr>
            </w:pPr>
            <w:r>
              <w:object w:dxaOrig="2184" w:dyaOrig="1216">
                <v:shape id="_x0000_i1048" type="#_x0000_t75" style="width:109pt;height:61pt" o:ole="">
                  <v:imagedata r:id="rId53" o:title=""/>
                </v:shape>
                <o:OLEObject Type="Embed" ProgID="ChemDraw.Document.6.0" ShapeID="_x0000_i1048" DrawAspect="Content" ObjectID="_1570100696" r:id="rId54"/>
              </w:object>
            </w:r>
          </w:p>
        </w:tc>
        <w:tc>
          <w:tcPr>
            <w:tcW w:w="3602" w:type="dxa"/>
            <w:gridSpan w:val="4"/>
            <w:vAlign w:val="center"/>
          </w:tcPr>
          <w:p w:rsidR="000E7EC3" w:rsidRPr="00D96BA2" w:rsidRDefault="000E7EC3" w:rsidP="00D25EFE">
            <w:pPr>
              <w:bidi w:val="0"/>
              <w:spacing w:line="240" w:lineRule="auto"/>
              <w:jc w:val="center"/>
              <w:rPr>
                <w:b/>
                <w:bCs/>
                <w:sz w:val="36"/>
                <w:szCs w:val="48"/>
              </w:rPr>
            </w:pPr>
            <w:r>
              <w:object w:dxaOrig="2438" w:dyaOrig="1221">
                <v:shape id="_x0000_i1049" type="#_x0000_t75" style="width:122pt;height:61pt" o:ole="">
                  <v:imagedata r:id="rId55" o:title=""/>
                </v:shape>
                <o:OLEObject Type="Embed" ProgID="ChemDraw.Document.6.0" ShapeID="_x0000_i1049" DrawAspect="Content" ObjectID="_1570100697" r:id="rId56"/>
              </w:object>
            </w:r>
          </w:p>
        </w:tc>
      </w:tr>
      <w:tr w:rsidR="000E7EC3" w:rsidRPr="00D96BA2" w:rsidTr="00D25EFE">
        <w:tc>
          <w:tcPr>
            <w:tcW w:w="4501" w:type="dxa"/>
            <w:gridSpan w:val="6"/>
            <w:vAlign w:val="center"/>
          </w:tcPr>
          <w:p w:rsidR="000E7EC3" w:rsidRPr="00D96BA2" w:rsidRDefault="000E7EC3" w:rsidP="00D25EFE">
            <w:pPr>
              <w:bidi w:val="0"/>
              <w:spacing w:line="240" w:lineRule="auto"/>
              <w:jc w:val="center"/>
              <w:rPr>
                <w:b/>
                <w:bCs/>
                <w:sz w:val="36"/>
                <w:szCs w:val="48"/>
              </w:rPr>
            </w:pPr>
            <w:r>
              <w:object w:dxaOrig="1845" w:dyaOrig="1408">
                <v:shape id="_x0000_i1050" type="#_x0000_t75" style="width:92.5pt;height:70.5pt" o:ole="">
                  <v:imagedata r:id="rId57" o:title=""/>
                </v:shape>
                <o:OLEObject Type="Embed" ProgID="ChemDraw.Document.6.0" ShapeID="_x0000_i1050" DrawAspect="Content" ObjectID="_1570100698" r:id="rId58"/>
              </w:object>
            </w:r>
          </w:p>
        </w:tc>
        <w:tc>
          <w:tcPr>
            <w:tcW w:w="4502" w:type="dxa"/>
            <w:gridSpan w:val="5"/>
            <w:vAlign w:val="center"/>
          </w:tcPr>
          <w:p w:rsidR="000E7EC3" w:rsidRDefault="000E7EC3" w:rsidP="00D25EFE">
            <w:pPr>
              <w:bidi w:val="0"/>
            </w:pPr>
            <w:r w:rsidRPr="00B931AE">
              <w:object w:dxaOrig="2633" w:dyaOrig="1449">
                <v:shape id="_x0000_i1051" type="#_x0000_t75" style="width:131.5pt;height:72.5pt" o:ole="">
                  <v:imagedata r:id="rId59" o:title=""/>
                </v:shape>
                <o:OLEObject Type="Embed" ProgID="ChemDraw.Document.6.0" ShapeID="_x0000_i1051" DrawAspect="Content" ObjectID="_1570100699" r:id="rId60"/>
              </w:object>
            </w:r>
          </w:p>
        </w:tc>
      </w:tr>
    </w:tbl>
    <w:p w:rsidR="000E7EC3" w:rsidRDefault="000E7EC3" w:rsidP="000E7EC3">
      <w:pPr>
        <w:bidi w:val="0"/>
        <w:spacing w:line="240" w:lineRule="auto"/>
        <w:jc w:val="lowKashida"/>
        <w:rPr>
          <w:sz w:val="36"/>
          <w:szCs w:val="48"/>
        </w:rPr>
      </w:pPr>
    </w:p>
    <w:p w:rsidR="000E7EC3" w:rsidRDefault="000E7EC3" w:rsidP="000E7EC3">
      <w:pPr>
        <w:bidi w:val="0"/>
        <w:spacing w:line="240" w:lineRule="auto"/>
        <w:jc w:val="lowKashida"/>
        <w:rPr>
          <w:sz w:val="36"/>
          <w:szCs w:val="48"/>
        </w:rPr>
      </w:pPr>
    </w:p>
    <w:p w:rsidR="00431C2E" w:rsidRDefault="00431C2E" w:rsidP="000E7EC3">
      <w:pPr>
        <w:bidi w:val="0"/>
        <w:spacing w:line="240" w:lineRule="auto"/>
        <w:jc w:val="lowKashida"/>
        <w:rPr>
          <w:sz w:val="36"/>
          <w:szCs w:val="48"/>
        </w:rPr>
      </w:pPr>
      <w:r>
        <w:rPr>
          <w:b/>
          <w:bCs/>
          <w:sz w:val="36"/>
          <w:szCs w:val="48"/>
        </w:rPr>
        <w:lastRenderedPageBreak/>
        <w:t>R</w:t>
      </w:r>
      <w:r w:rsidRPr="009038FE">
        <w:rPr>
          <w:b/>
          <w:bCs/>
          <w:sz w:val="36"/>
          <w:szCs w:val="48"/>
        </w:rPr>
        <w:t xml:space="preserve">eplacement </w:t>
      </w:r>
      <w:r>
        <w:rPr>
          <w:b/>
          <w:bCs/>
          <w:sz w:val="36"/>
          <w:szCs w:val="48"/>
        </w:rPr>
        <w:t>n</w:t>
      </w:r>
      <w:r w:rsidRPr="009038FE">
        <w:rPr>
          <w:b/>
          <w:bCs/>
          <w:sz w:val="36"/>
          <w:szCs w:val="48"/>
        </w:rPr>
        <w:t>omenclature</w:t>
      </w:r>
    </w:p>
    <w:p w:rsidR="000E7EC3" w:rsidRPr="009038FE" w:rsidRDefault="000E7EC3" w:rsidP="00431C2E">
      <w:pPr>
        <w:bidi w:val="0"/>
        <w:spacing w:line="240" w:lineRule="auto"/>
        <w:jc w:val="lowKashida"/>
        <w:rPr>
          <w:sz w:val="36"/>
          <w:szCs w:val="48"/>
        </w:rPr>
      </w:pPr>
      <w:r>
        <w:rPr>
          <w:sz w:val="36"/>
          <w:szCs w:val="48"/>
        </w:rPr>
        <w:t>Another  method</w:t>
      </w:r>
      <w:r w:rsidR="00431C2E">
        <w:rPr>
          <w:sz w:val="36"/>
          <w:szCs w:val="48"/>
        </w:rPr>
        <w:t xml:space="preserve"> of nomenclature, </w:t>
      </w:r>
      <w:r>
        <w:rPr>
          <w:sz w:val="36"/>
          <w:szCs w:val="48"/>
        </w:rPr>
        <w:t>and is summarized by the following rules:</w:t>
      </w:r>
    </w:p>
    <w:p w:rsidR="000E7EC3" w:rsidRDefault="001B25BD" w:rsidP="000E7EC3">
      <w:pPr>
        <w:bidi w:val="0"/>
        <w:spacing w:line="240" w:lineRule="auto"/>
        <w:jc w:val="lowKashida"/>
        <w:rPr>
          <w:sz w:val="36"/>
          <w:szCs w:val="48"/>
        </w:rPr>
      </w:pPr>
      <w:r>
        <w:rPr>
          <w:sz w:val="36"/>
          <w:szCs w:val="48"/>
        </w:rPr>
        <w:t xml:space="preserve">1.  </w:t>
      </w:r>
      <w:r w:rsidR="000E7EC3">
        <w:rPr>
          <w:sz w:val="36"/>
          <w:szCs w:val="48"/>
        </w:rPr>
        <w:t>The name of heteroatoms, their sequence and numbering is the same as in Hantzsch – Widman method.</w:t>
      </w:r>
    </w:p>
    <w:p w:rsidR="00A50825" w:rsidRDefault="001B25BD" w:rsidP="00A50825">
      <w:pPr>
        <w:bidi w:val="0"/>
        <w:spacing w:line="240" w:lineRule="auto"/>
        <w:jc w:val="lowKashida"/>
        <w:rPr>
          <w:sz w:val="36"/>
          <w:szCs w:val="48"/>
        </w:rPr>
      </w:pPr>
      <w:r>
        <w:rPr>
          <w:sz w:val="36"/>
          <w:szCs w:val="48"/>
        </w:rPr>
        <w:t>2.</w:t>
      </w:r>
      <w:r w:rsidR="00A50825">
        <w:rPr>
          <w:sz w:val="36"/>
          <w:szCs w:val="48"/>
        </w:rPr>
        <w:t xml:space="preserve">  When there is a choice, priority in numbering is given to the heteroatom, then un-saturations, then to substituents in alphabetical order.</w:t>
      </w:r>
    </w:p>
    <w:p w:rsidR="000E7EC3" w:rsidRDefault="001B25BD" w:rsidP="000E7EC3">
      <w:pPr>
        <w:bidi w:val="0"/>
        <w:spacing w:line="240" w:lineRule="auto"/>
        <w:jc w:val="lowKashida"/>
        <w:rPr>
          <w:sz w:val="36"/>
          <w:szCs w:val="48"/>
        </w:rPr>
      </w:pPr>
      <w:r>
        <w:rPr>
          <w:sz w:val="36"/>
          <w:szCs w:val="48"/>
        </w:rPr>
        <w:t xml:space="preserve">3. </w:t>
      </w:r>
      <w:r w:rsidR="000E7EC3">
        <w:rPr>
          <w:sz w:val="36"/>
          <w:szCs w:val="48"/>
        </w:rPr>
        <w:t xml:space="preserve">The position and prefix for each heteroatom is written in front of the name of the corresponding hydrocarbon, which represents the parent name. </w:t>
      </w:r>
    </w:p>
    <w:p w:rsidR="001B25BD" w:rsidRDefault="001B25BD" w:rsidP="001B25BD">
      <w:pPr>
        <w:bidi w:val="0"/>
        <w:spacing w:line="240" w:lineRule="auto"/>
        <w:jc w:val="lowKashida"/>
        <w:rPr>
          <w:sz w:val="36"/>
          <w:szCs w:val="48"/>
        </w:rPr>
      </w:pPr>
      <w:r>
        <w:rPr>
          <w:sz w:val="36"/>
          <w:szCs w:val="48"/>
        </w:rPr>
        <w:t>4. In fused heterocycles, numbering of the corresponding hydrocarbon is retained, irrespective of the position of the heteroatom, except when there is a choice, low numbers are assigned to the heteroatoms.</w:t>
      </w:r>
    </w:p>
    <w:p w:rsidR="00F63234" w:rsidRDefault="00F63234" w:rsidP="000E7EC3">
      <w:pPr>
        <w:bidi w:val="0"/>
        <w:spacing w:line="240" w:lineRule="auto"/>
        <w:jc w:val="lowKashida"/>
        <w:rPr>
          <w:sz w:val="36"/>
          <w:szCs w:val="48"/>
        </w:rPr>
      </w:pPr>
    </w:p>
    <w:p w:rsidR="00F63234" w:rsidRDefault="00F63234" w:rsidP="00F63234">
      <w:pPr>
        <w:bidi w:val="0"/>
        <w:spacing w:line="240" w:lineRule="auto"/>
        <w:jc w:val="lowKashida"/>
        <w:rPr>
          <w:sz w:val="36"/>
          <w:szCs w:val="48"/>
        </w:rPr>
      </w:pPr>
    </w:p>
    <w:p w:rsidR="00F63234" w:rsidRDefault="00F63234" w:rsidP="00F63234">
      <w:pPr>
        <w:bidi w:val="0"/>
        <w:spacing w:line="240" w:lineRule="auto"/>
        <w:jc w:val="lowKashida"/>
        <w:rPr>
          <w:sz w:val="36"/>
          <w:szCs w:val="48"/>
        </w:rPr>
      </w:pPr>
    </w:p>
    <w:p w:rsidR="00F63234" w:rsidRDefault="00F63234" w:rsidP="00F63234">
      <w:pPr>
        <w:bidi w:val="0"/>
        <w:spacing w:line="240" w:lineRule="auto"/>
        <w:jc w:val="lowKashida"/>
        <w:rPr>
          <w:sz w:val="36"/>
          <w:szCs w:val="48"/>
        </w:rPr>
      </w:pPr>
    </w:p>
    <w:p w:rsidR="00F63234" w:rsidRDefault="00F63234" w:rsidP="00F63234">
      <w:pPr>
        <w:bidi w:val="0"/>
        <w:spacing w:line="240" w:lineRule="auto"/>
        <w:jc w:val="lowKashida"/>
        <w:rPr>
          <w:sz w:val="36"/>
          <w:szCs w:val="48"/>
        </w:rPr>
      </w:pPr>
    </w:p>
    <w:p w:rsidR="00F63234" w:rsidRDefault="00F63234" w:rsidP="00F63234">
      <w:pPr>
        <w:bidi w:val="0"/>
        <w:spacing w:line="240" w:lineRule="auto"/>
        <w:jc w:val="lowKashida"/>
        <w:rPr>
          <w:sz w:val="36"/>
          <w:szCs w:val="48"/>
        </w:rPr>
      </w:pPr>
    </w:p>
    <w:p w:rsidR="00F63234" w:rsidRDefault="00F63234" w:rsidP="00F63234">
      <w:pPr>
        <w:bidi w:val="0"/>
        <w:spacing w:line="240" w:lineRule="auto"/>
        <w:jc w:val="lowKashida"/>
        <w:rPr>
          <w:sz w:val="36"/>
          <w:szCs w:val="48"/>
        </w:rPr>
      </w:pPr>
    </w:p>
    <w:p w:rsidR="000E7EC3" w:rsidRPr="00623B7E" w:rsidRDefault="000E7EC3" w:rsidP="00F63234">
      <w:pPr>
        <w:bidi w:val="0"/>
        <w:spacing w:line="240" w:lineRule="auto"/>
        <w:jc w:val="lowKashida"/>
        <w:rPr>
          <w:sz w:val="36"/>
          <w:szCs w:val="48"/>
        </w:rPr>
      </w:pPr>
      <w:r>
        <w:rPr>
          <w:sz w:val="36"/>
          <w:szCs w:val="48"/>
        </w:rPr>
        <w:lastRenderedPageBreak/>
        <w:t>Few examples as an application of the replacement method of nomenclature are given below.</w:t>
      </w:r>
    </w:p>
    <w:p w:rsidR="000E7EC3" w:rsidRDefault="000E7EC3" w:rsidP="000E7EC3">
      <w:pPr>
        <w:bidi w:val="0"/>
        <w:spacing w:line="240" w:lineRule="auto"/>
        <w:jc w:val="lowKashida"/>
      </w:pPr>
      <w:r>
        <w:object w:dxaOrig="9717" w:dyaOrig="5759">
          <v:shape id="_x0000_i1052" type="#_x0000_t75" style="width:439pt;height:260.5pt" o:ole="">
            <v:imagedata r:id="rId61" o:title=""/>
          </v:shape>
          <o:OLEObject Type="Embed" ProgID="ChemDraw.Document.6.0" ShapeID="_x0000_i1052" DrawAspect="Content" ObjectID="_1570100700" r:id="rId62"/>
        </w:object>
      </w:r>
    </w:p>
    <w:p w:rsidR="000E7EC3" w:rsidRDefault="004A129C" w:rsidP="000E7EC3">
      <w:pPr>
        <w:bidi w:val="0"/>
        <w:spacing w:line="240" w:lineRule="auto"/>
        <w:jc w:val="lowKashida"/>
        <w:rPr>
          <w:sz w:val="36"/>
          <w:szCs w:val="48"/>
        </w:rPr>
      </w:pPr>
      <w:r>
        <w:object w:dxaOrig="7027" w:dyaOrig="2061">
          <v:shape id="_x0000_i1053" type="#_x0000_t75" style="width:283pt;height:83pt" o:ole="">
            <v:imagedata r:id="rId63" o:title=""/>
          </v:shape>
          <o:OLEObject Type="Embed" ProgID="ChemDraw.Document.6.0" ShapeID="_x0000_i1053" DrawAspect="Content" ObjectID="_1570100701" r:id="rId64"/>
        </w:object>
      </w:r>
    </w:p>
    <w:p w:rsidR="000E7EC3" w:rsidRDefault="000E7EC3" w:rsidP="000E7EC3">
      <w:pPr>
        <w:bidi w:val="0"/>
        <w:spacing w:line="240" w:lineRule="auto"/>
        <w:jc w:val="lowKashida"/>
        <w:rPr>
          <w:sz w:val="36"/>
          <w:szCs w:val="48"/>
        </w:rPr>
      </w:pPr>
    </w:p>
    <w:p w:rsidR="000E7EC3" w:rsidRDefault="000E7EC3" w:rsidP="00012EF9">
      <w:pPr>
        <w:bidi w:val="0"/>
        <w:spacing w:line="240" w:lineRule="auto"/>
        <w:jc w:val="lowKashida"/>
        <w:rPr>
          <w:b/>
          <w:bCs/>
          <w:sz w:val="28"/>
          <w:szCs w:val="28"/>
        </w:rPr>
      </w:pPr>
      <w:r>
        <w:rPr>
          <w:b/>
          <w:bCs/>
          <w:sz w:val="28"/>
          <w:szCs w:val="28"/>
        </w:rPr>
        <w:br w:type="page"/>
      </w:r>
      <w:r w:rsidRPr="00475A33">
        <w:rPr>
          <w:b/>
          <w:bCs/>
          <w:sz w:val="28"/>
          <w:szCs w:val="28"/>
        </w:rPr>
        <w:lastRenderedPageBreak/>
        <w:t>Common Names</w:t>
      </w:r>
      <w:r w:rsidR="00012EF9">
        <w:rPr>
          <w:b/>
          <w:bCs/>
          <w:sz w:val="28"/>
          <w:szCs w:val="28"/>
        </w:rPr>
        <w:t xml:space="preserve">( Trivial ) </w:t>
      </w:r>
      <w:r w:rsidRPr="00475A33">
        <w:rPr>
          <w:b/>
          <w:bCs/>
          <w:sz w:val="28"/>
          <w:szCs w:val="28"/>
        </w:rPr>
        <w:t>of Some Heterocyclic Compounds</w:t>
      </w:r>
      <w:r w:rsidR="00092566">
        <w:rPr>
          <w:b/>
          <w:bCs/>
          <w:sz w:val="28"/>
          <w:szCs w:val="28"/>
        </w:rPr>
        <w:t xml:space="preserve"> ( Monocyclic )</w:t>
      </w:r>
      <w:r w:rsidR="00012EF9">
        <w:rPr>
          <w:b/>
          <w:bCs/>
          <w:sz w:val="28"/>
          <w:szCs w:val="28"/>
        </w:rPr>
        <w:t>.</w:t>
      </w:r>
    </w:p>
    <w:tbl>
      <w:tblPr>
        <w:tblW w:w="0" w:type="auto"/>
        <w:jc w:val="center"/>
        <w:tblLayout w:type="fixed"/>
        <w:tblLook w:val="04A0"/>
      </w:tblPr>
      <w:tblGrid>
        <w:gridCol w:w="1302"/>
        <w:gridCol w:w="21"/>
        <w:gridCol w:w="1282"/>
        <w:gridCol w:w="88"/>
        <w:gridCol w:w="308"/>
        <w:gridCol w:w="907"/>
        <w:gridCol w:w="163"/>
        <w:gridCol w:w="1140"/>
        <w:gridCol w:w="284"/>
        <w:gridCol w:w="507"/>
        <w:gridCol w:w="1105"/>
        <w:gridCol w:w="153"/>
        <w:gridCol w:w="1743"/>
      </w:tblGrid>
      <w:tr w:rsidR="005C277D" w:rsidRPr="00D96BA2" w:rsidTr="00D25EFE">
        <w:trPr>
          <w:jc w:val="center"/>
        </w:trPr>
        <w:tc>
          <w:tcPr>
            <w:tcW w:w="1323" w:type="dxa"/>
            <w:gridSpan w:val="2"/>
            <w:vAlign w:val="bottom"/>
          </w:tcPr>
          <w:p w:rsidR="005C277D" w:rsidRPr="00D96BA2" w:rsidRDefault="005C277D" w:rsidP="00D25EFE">
            <w:pPr>
              <w:bidi w:val="0"/>
              <w:spacing w:line="240" w:lineRule="auto"/>
              <w:jc w:val="center"/>
              <w:rPr>
                <w:b/>
                <w:bCs/>
                <w:sz w:val="28"/>
                <w:szCs w:val="28"/>
              </w:rPr>
            </w:pPr>
            <w:r w:rsidRPr="00D96BA2">
              <w:rPr>
                <w:b/>
                <w:bCs/>
              </w:rPr>
              <w:object w:dxaOrig="696" w:dyaOrig="871">
                <v:shape id="_x0000_i1054" type="#_x0000_t75" style="width:35pt;height:43.5pt" o:ole="">
                  <v:imagedata r:id="rId65" o:title=""/>
                </v:shape>
                <o:OLEObject Type="Embed" ProgID="ChemDraw.Document.6.0" ShapeID="_x0000_i1054" DrawAspect="Content" ObjectID="_1570100702" r:id="rId66"/>
              </w:object>
            </w:r>
          </w:p>
        </w:tc>
        <w:tc>
          <w:tcPr>
            <w:tcW w:w="1370" w:type="dxa"/>
            <w:gridSpan w:val="2"/>
            <w:vAlign w:val="bottom"/>
          </w:tcPr>
          <w:p w:rsidR="005C277D" w:rsidRPr="00D96BA2" w:rsidRDefault="005C277D" w:rsidP="00D25EFE">
            <w:pPr>
              <w:bidi w:val="0"/>
              <w:spacing w:line="240" w:lineRule="auto"/>
              <w:jc w:val="center"/>
              <w:rPr>
                <w:b/>
                <w:bCs/>
                <w:sz w:val="28"/>
                <w:szCs w:val="28"/>
              </w:rPr>
            </w:pPr>
            <w:r w:rsidRPr="00D96BA2">
              <w:rPr>
                <w:b/>
                <w:bCs/>
              </w:rPr>
              <w:object w:dxaOrig="811" w:dyaOrig="631">
                <v:shape id="_x0000_i1055" type="#_x0000_t75" style="width:40.5pt;height:31.5pt" o:ole="">
                  <v:imagedata r:id="rId67" o:title=""/>
                </v:shape>
                <o:OLEObject Type="Embed" ProgID="ChemDraw.Document.6.0" ShapeID="_x0000_i1055" DrawAspect="Content" ObjectID="_1570100703" r:id="rId68"/>
              </w:object>
            </w:r>
          </w:p>
        </w:tc>
        <w:tc>
          <w:tcPr>
            <w:tcW w:w="1378" w:type="dxa"/>
            <w:gridSpan w:val="3"/>
            <w:vAlign w:val="bottom"/>
          </w:tcPr>
          <w:p w:rsidR="005C277D" w:rsidRPr="00D96BA2" w:rsidRDefault="005C277D" w:rsidP="00D25EFE">
            <w:pPr>
              <w:bidi w:val="0"/>
              <w:spacing w:line="240" w:lineRule="auto"/>
              <w:jc w:val="center"/>
              <w:rPr>
                <w:b/>
                <w:bCs/>
                <w:sz w:val="28"/>
                <w:szCs w:val="28"/>
              </w:rPr>
            </w:pPr>
            <w:r w:rsidRPr="00D96BA2">
              <w:rPr>
                <w:b/>
                <w:bCs/>
              </w:rPr>
              <w:object w:dxaOrig="720" w:dyaOrig="955">
                <v:shape id="_x0000_i1056" type="#_x0000_t75" style="width:36pt;height:48pt" o:ole="">
                  <v:imagedata r:id="rId69" o:title=""/>
                </v:shape>
                <o:OLEObject Type="Embed" ProgID="ChemDraw.Document.6.0" ShapeID="_x0000_i1056" DrawAspect="Content" ObjectID="_1570100704" r:id="rId70"/>
              </w:object>
            </w:r>
          </w:p>
        </w:tc>
        <w:tc>
          <w:tcPr>
            <w:tcW w:w="1424" w:type="dxa"/>
            <w:gridSpan w:val="2"/>
            <w:vAlign w:val="bottom"/>
          </w:tcPr>
          <w:p w:rsidR="005C277D" w:rsidRPr="00D96BA2" w:rsidRDefault="005C277D" w:rsidP="00D25EFE">
            <w:pPr>
              <w:bidi w:val="0"/>
              <w:spacing w:line="240" w:lineRule="auto"/>
              <w:jc w:val="center"/>
              <w:rPr>
                <w:b/>
                <w:bCs/>
                <w:sz w:val="28"/>
                <w:szCs w:val="28"/>
              </w:rPr>
            </w:pPr>
            <w:r w:rsidRPr="00D96BA2">
              <w:rPr>
                <w:b/>
                <w:bCs/>
              </w:rPr>
              <w:object w:dxaOrig="759" w:dyaOrig="1135">
                <v:shape id="_x0000_i1057" type="#_x0000_t75" style="width:38pt;height:57pt" o:ole="">
                  <v:imagedata r:id="rId71" o:title=""/>
                </v:shape>
                <o:OLEObject Type="Embed" ProgID="ChemDraw.Document.6.0" ShapeID="_x0000_i1057" DrawAspect="Content" ObjectID="_1570100705" r:id="rId72"/>
              </w:object>
            </w:r>
          </w:p>
        </w:tc>
        <w:tc>
          <w:tcPr>
            <w:tcW w:w="1765" w:type="dxa"/>
            <w:gridSpan w:val="3"/>
            <w:vAlign w:val="bottom"/>
          </w:tcPr>
          <w:p w:rsidR="005C277D" w:rsidRPr="00D96BA2" w:rsidRDefault="005C277D" w:rsidP="00D25EFE">
            <w:pPr>
              <w:bidi w:val="0"/>
              <w:spacing w:line="240" w:lineRule="auto"/>
              <w:jc w:val="center"/>
              <w:rPr>
                <w:b/>
                <w:bCs/>
                <w:sz w:val="28"/>
                <w:szCs w:val="28"/>
              </w:rPr>
            </w:pPr>
            <w:r w:rsidRPr="00D96BA2">
              <w:rPr>
                <w:b/>
                <w:bCs/>
              </w:rPr>
              <w:object w:dxaOrig="759" w:dyaOrig="1421">
                <v:shape id="_x0000_i1058" type="#_x0000_t75" style="width:38pt;height:71pt" o:ole="">
                  <v:imagedata r:id="rId73" o:title=""/>
                </v:shape>
                <o:OLEObject Type="Embed" ProgID="ChemDraw.Document.6.0" ShapeID="_x0000_i1058" DrawAspect="Content" ObjectID="_1570100706" r:id="rId74"/>
              </w:object>
            </w:r>
          </w:p>
        </w:tc>
        <w:tc>
          <w:tcPr>
            <w:tcW w:w="1743" w:type="dxa"/>
            <w:vAlign w:val="bottom"/>
          </w:tcPr>
          <w:p w:rsidR="005C277D" w:rsidRPr="00D96BA2" w:rsidRDefault="005C277D" w:rsidP="00D25EFE">
            <w:pPr>
              <w:bidi w:val="0"/>
              <w:spacing w:line="240" w:lineRule="auto"/>
              <w:jc w:val="center"/>
              <w:rPr>
                <w:b/>
                <w:bCs/>
                <w:sz w:val="28"/>
                <w:szCs w:val="28"/>
              </w:rPr>
            </w:pPr>
            <w:r w:rsidRPr="00D96BA2">
              <w:rPr>
                <w:b/>
                <w:bCs/>
              </w:rPr>
              <w:object w:dxaOrig="759" w:dyaOrig="1223">
                <v:shape id="_x0000_i1059" type="#_x0000_t75" style="width:38pt;height:61pt" o:ole="">
                  <v:imagedata r:id="rId75" o:title=""/>
                </v:shape>
                <o:OLEObject Type="Embed" ProgID="ChemDraw.Document.6.0" ShapeID="_x0000_i1059" DrawAspect="Content" ObjectID="_1570100707" r:id="rId76"/>
              </w:object>
            </w:r>
          </w:p>
        </w:tc>
      </w:tr>
      <w:tr w:rsidR="005C277D" w:rsidRPr="00D96BA2" w:rsidTr="00D25EFE">
        <w:trPr>
          <w:trHeight w:val="80"/>
          <w:jc w:val="center"/>
        </w:trPr>
        <w:tc>
          <w:tcPr>
            <w:tcW w:w="1323" w:type="dxa"/>
            <w:gridSpan w:val="2"/>
            <w:vAlign w:val="bottom"/>
          </w:tcPr>
          <w:p w:rsidR="005C277D" w:rsidRPr="00D96BA2" w:rsidRDefault="005C277D" w:rsidP="00D25EFE">
            <w:pPr>
              <w:bidi w:val="0"/>
              <w:spacing w:line="240" w:lineRule="auto"/>
              <w:jc w:val="center"/>
              <w:rPr>
                <w:b/>
                <w:bCs/>
              </w:rPr>
            </w:pPr>
            <w:r w:rsidRPr="00D96BA2">
              <w:rPr>
                <w:b/>
                <w:bCs/>
                <w:lang w:bidi="ar-JO"/>
              </w:rPr>
              <w:t>Aziridine</w:t>
            </w:r>
          </w:p>
        </w:tc>
        <w:tc>
          <w:tcPr>
            <w:tcW w:w="1370" w:type="dxa"/>
            <w:gridSpan w:val="2"/>
            <w:vAlign w:val="bottom"/>
          </w:tcPr>
          <w:p w:rsidR="005C277D" w:rsidRPr="00D96BA2" w:rsidRDefault="005C277D" w:rsidP="00D25EFE">
            <w:pPr>
              <w:bidi w:val="0"/>
              <w:spacing w:line="240" w:lineRule="auto"/>
              <w:jc w:val="center"/>
              <w:rPr>
                <w:b/>
                <w:bCs/>
                <w:sz w:val="28"/>
                <w:szCs w:val="28"/>
              </w:rPr>
            </w:pPr>
            <w:r w:rsidRPr="00D96BA2">
              <w:rPr>
                <w:b/>
                <w:bCs/>
                <w:lang w:bidi="ar-JO"/>
              </w:rPr>
              <w:t>Azetidine</w:t>
            </w:r>
          </w:p>
        </w:tc>
        <w:tc>
          <w:tcPr>
            <w:tcW w:w="1378" w:type="dxa"/>
            <w:gridSpan w:val="3"/>
            <w:vAlign w:val="bottom"/>
          </w:tcPr>
          <w:p w:rsidR="005C277D" w:rsidRPr="00D96BA2" w:rsidRDefault="005C277D" w:rsidP="00D25EFE">
            <w:pPr>
              <w:bidi w:val="0"/>
              <w:spacing w:line="240" w:lineRule="auto"/>
              <w:jc w:val="center"/>
              <w:rPr>
                <w:b/>
                <w:bCs/>
                <w:sz w:val="28"/>
                <w:szCs w:val="28"/>
              </w:rPr>
            </w:pPr>
            <w:r w:rsidRPr="00D96BA2">
              <w:rPr>
                <w:b/>
                <w:bCs/>
                <w:lang w:bidi="ar-JO"/>
              </w:rPr>
              <w:t>Pyrrolidine</w:t>
            </w:r>
          </w:p>
        </w:tc>
        <w:tc>
          <w:tcPr>
            <w:tcW w:w="1424" w:type="dxa"/>
            <w:gridSpan w:val="2"/>
            <w:vAlign w:val="bottom"/>
          </w:tcPr>
          <w:p w:rsidR="005C277D" w:rsidRPr="00D96BA2" w:rsidRDefault="005C277D" w:rsidP="00D25EFE">
            <w:pPr>
              <w:bidi w:val="0"/>
              <w:spacing w:line="240" w:lineRule="auto"/>
              <w:jc w:val="center"/>
              <w:rPr>
                <w:b/>
                <w:bCs/>
                <w:sz w:val="28"/>
                <w:szCs w:val="28"/>
              </w:rPr>
            </w:pPr>
            <w:r w:rsidRPr="00D96BA2">
              <w:rPr>
                <w:b/>
                <w:bCs/>
                <w:lang w:bidi="ar-JO"/>
              </w:rPr>
              <w:t>Piperidine</w:t>
            </w:r>
          </w:p>
        </w:tc>
        <w:tc>
          <w:tcPr>
            <w:tcW w:w="1765" w:type="dxa"/>
            <w:gridSpan w:val="3"/>
            <w:vAlign w:val="bottom"/>
          </w:tcPr>
          <w:p w:rsidR="005C277D" w:rsidRPr="00D96BA2" w:rsidRDefault="005C277D" w:rsidP="00D25EFE">
            <w:pPr>
              <w:bidi w:val="0"/>
              <w:spacing w:line="240" w:lineRule="auto"/>
              <w:jc w:val="center"/>
              <w:rPr>
                <w:b/>
                <w:bCs/>
                <w:sz w:val="28"/>
                <w:szCs w:val="28"/>
              </w:rPr>
            </w:pPr>
            <w:r w:rsidRPr="00D96BA2">
              <w:rPr>
                <w:b/>
                <w:bCs/>
                <w:lang w:bidi="ar-JO"/>
              </w:rPr>
              <w:t>Piperazine</w:t>
            </w:r>
          </w:p>
        </w:tc>
        <w:tc>
          <w:tcPr>
            <w:tcW w:w="1743" w:type="dxa"/>
            <w:vAlign w:val="bottom"/>
          </w:tcPr>
          <w:p w:rsidR="005C277D" w:rsidRPr="00D96BA2" w:rsidRDefault="005C277D" w:rsidP="00D25EFE">
            <w:pPr>
              <w:tabs>
                <w:tab w:val="left" w:pos="6554"/>
              </w:tabs>
              <w:bidi w:val="0"/>
              <w:spacing w:line="240" w:lineRule="auto"/>
              <w:jc w:val="center"/>
              <w:rPr>
                <w:b/>
                <w:bCs/>
                <w:lang w:bidi="ar-JO"/>
              </w:rPr>
            </w:pPr>
            <w:r w:rsidRPr="00D96BA2">
              <w:rPr>
                <w:b/>
                <w:bCs/>
                <w:lang w:bidi="ar-JO"/>
              </w:rPr>
              <w:t>Morpholine</w:t>
            </w:r>
          </w:p>
        </w:tc>
      </w:tr>
      <w:tr w:rsidR="005C277D" w:rsidRPr="00D96BA2" w:rsidTr="00D25EFE">
        <w:trPr>
          <w:jc w:val="center"/>
        </w:trPr>
        <w:tc>
          <w:tcPr>
            <w:tcW w:w="1323" w:type="dxa"/>
            <w:gridSpan w:val="2"/>
            <w:vAlign w:val="bottom"/>
          </w:tcPr>
          <w:p w:rsidR="005C277D" w:rsidRPr="00D96BA2" w:rsidRDefault="005C277D" w:rsidP="00D25EFE">
            <w:pPr>
              <w:bidi w:val="0"/>
              <w:spacing w:line="240" w:lineRule="auto"/>
              <w:jc w:val="center"/>
              <w:rPr>
                <w:b/>
                <w:bCs/>
                <w:lang w:bidi="ar-JO"/>
              </w:rPr>
            </w:pPr>
            <w:r w:rsidRPr="00D96BA2">
              <w:rPr>
                <w:b/>
                <w:bCs/>
              </w:rPr>
              <w:object w:dxaOrig="717" w:dyaOrig="962">
                <v:shape id="_x0000_i1060" type="#_x0000_t75" style="width:36pt;height:48pt" o:ole="">
                  <v:imagedata r:id="rId77" o:title=""/>
                </v:shape>
                <o:OLEObject Type="Embed" ProgID="ChemDraw.Document.6.0" ShapeID="_x0000_i1060" DrawAspect="Content" ObjectID="_1570100708" r:id="rId78"/>
              </w:object>
            </w:r>
          </w:p>
        </w:tc>
        <w:tc>
          <w:tcPr>
            <w:tcW w:w="1370" w:type="dxa"/>
            <w:gridSpan w:val="2"/>
            <w:vAlign w:val="bottom"/>
          </w:tcPr>
          <w:p w:rsidR="005C277D" w:rsidRPr="00D96BA2" w:rsidRDefault="005C277D" w:rsidP="00D25EFE">
            <w:pPr>
              <w:bidi w:val="0"/>
              <w:spacing w:line="240" w:lineRule="auto"/>
              <w:jc w:val="center"/>
              <w:rPr>
                <w:b/>
                <w:bCs/>
                <w:lang w:bidi="ar-JO"/>
              </w:rPr>
            </w:pPr>
            <w:r w:rsidRPr="00D96BA2">
              <w:rPr>
                <w:b/>
                <w:bCs/>
              </w:rPr>
              <w:object w:dxaOrig="717" w:dyaOrig="758">
                <v:shape id="_x0000_i1061" type="#_x0000_t75" style="width:36pt;height:38pt" o:ole="">
                  <v:imagedata r:id="rId79" o:title=""/>
                </v:shape>
                <o:OLEObject Type="Embed" ProgID="ChemDraw.Document.6.0" ShapeID="_x0000_i1061" DrawAspect="Content" ObjectID="_1570100709" r:id="rId80"/>
              </w:object>
            </w:r>
          </w:p>
        </w:tc>
        <w:tc>
          <w:tcPr>
            <w:tcW w:w="1378" w:type="dxa"/>
            <w:gridSpan w:val="3"/>
            <w:vAlign w:val="bottom"/>
          </w:tcPr>
          <w:p w:rsidR="005C277D" w:rsidRPr="00D96BA2" w:rsidRDefault="005C277D" w:rsidP="00D25EFE">
            <w:pPr>
              <w:bidi w:val="0"/>
              <w:spacing w:line="240" w:lineRule="auto"/>
              <w:jc w:val="center"/>
              <w:rPr>
                <w:b/>
                <w:bCs/>
                <w:lang w:bidi="ar-JO"/>
              </w:rPr>
            </w:pPr>
            <w:r w:rsidRPr="00D96BA2">
              <w:rPr>
                <w:b/>
                <w:bCs/>
              </w:rPr>
              <w:object w:dxaOrig="719" w:dyaOrig="758">
                <v:shape id="_x0000_i1062" type="#_x0000_t75" style="width:36pt;height:38pt" o:ole="">
                  <v:imagedata r:id="rId81" o:title=""/>
                </v:shape>
                <o:OLEObject Type="Embed" ProgID="ChemDraw.Document.6.0" ShapeID="_x0000_i1062" DrawAspect="Content" ObjectID="_1570100710" r:id="rId82"/>
              </w:object>
            </w:r>
          </w:p>
        </w:tc>
        <w:tc>
          <w:tcPr>
            <w:tcW w:w="1424" w:type="dxa"/>
            <w:gridSpan w:val="2"/>
            <w:vAlign w:val="bottom"/>
          </w:tcPr>
          <w:p w:rsidR="005C277D" w:rsidRPr="00D96BA2" w:rsidRDefault="005C277D" w:rsidP="00D25EFE">
            <w:pPr>
              <w:bidi w:val="0"/>
              <w:spacing w:line="240" w:lineRule="auto"/>
              <w:jc w:val="center"/>
              <w:rPr>
                <w:b/>
                <w:bCs/>
                <w:lang w:bidi="ar-JO"/>
              </w:rPr>
            </w:pPr>
            <w:r w:rsidRPr="00D96BA2">
              <w:rPr>
                <w:b/>
                <w:bCs/>
              </w:rPr>
              <w:object w:dxaOrig="799" w:dyaOrig="955">
                <v:shape id="_x0000_i1063" type="#_x0000_t75" style="width:40pt;height:48pt" o:ole="">
                  <v:imagedata r:id="rId83" o:title=""/>
                </v:shape>
                <o:OLEObject Type="Embed" ProgID="ChemDraw.Document.6.0" ShapeID="_x0000_i1063" DrawAspect="Content" ObjectID="_1570100711" r:id="rId84"/>
              </w:object>
            </w:r>
          </w:p>
        </w:tc>
        <w:tc>
          <w:tcPr>
            <w:tcW w:w="1765" w:type="dxa"/>
            <w:gridSpan w:val="3"/>
            <w:vAlign w:val="bottom"/>
          </w:tcPr>
          <w:p w:rsidR="005C277D" w:rsidRPr="00D96BA2" w:rsidRDefault="005C277D" w:rsidP="00D25EFE">
            <w:pPr>
              <w:bidi w:val="0"/>
              <w:spacing w:line="240" w:lineRule="auto"/>
              <w:jc w:val="center"/>
              <w:rPr>
                <w:b/>
                <w:bCs/>
                <w:lang w:bidi="ar-JO"/>
              </w:rPr>
            </w:pPr>
            <w:r w:rsidRPr="00D96BA2">
              <w:rPr>
                <w:b/>
                <w:bCs/>
              </w:rPr>
              <w:object w:dxaOrig="719" w:dyaOrig="1039">
                <v:shape id="_x0000_i1064" type="#_x0000_t75" style="width:36pt;height:52pt" o:ole="">
                  <v:imagedata r:id="rId85" o:title=""/>
                </v:shape>
                <o:OLEObject Type="Embed" ProgID="ChemDraw.Document.6.0" ShapeID="_x0000_i1064" DrawAspect="Content" ObjectID="_1570100712" r:id="rId86"/>
              </w:object>
            </w:r>
          </w:p>
        </w:tc>
        <w:tc>
          <w:tcPr>
            <w:tcW w:w="1743" w:type="dxa"/>
            <w:vAlign w:val="bottom"/>
          </w:tcPr>
          <w:p w:rsidR="005C277D" w:rsidRPr="00D96BA2" w:rsidRDefault="005C277D" w:rsidP="00D25EFE">
            <w:pPr>
              <w:tabs>
                <w:tab w:val="left" w:pos="6554"/>
              </w:tabs>
              <w:bidi w:val="0"/>
              <w:spacing w:line="240" w:lineRule="auto"/>
              <w:jc w:val="center"/>
              <w:rPr>
                <w:b/>
                <w:bCs/>
                <w:lang w:bidi="ar-JO"/>
              </w:rPr>
            </w:pPr>
          </w:p>
        </w:tc>
      </w:tr>
      <w:tr w:rsidR="005C277D" w:rsidRPr="00D96BA2" w:rsidTr="00D25EFE">
        <w:trPr>
          <w:jc w:val="center"/>
        </w:trPr>
        <w:tc>
          <w:tcPr>
            <w:tcW w:w="1323" w:type="dxa"/>
            <w:gridSpan w:val="2"/>
            <w:vAlign w:val="bottom"/>
          </w:tcPr>
          <w:p w:rsidR="005C277D" w:rsidRPr="00D96BA2" w:rsidRDefault="005C277D" w:rsidP="00D25EFE">
            <w:pPr>
              <w:bidi w:val="0"/>
              <w:spacing w:line="240" w:lineRule="auto"/>
              <w:jc w:val="center"/>
              <w:rPr>
                <w:b/>
                <w:bCs/>
              </w:rPr>
            </w:pPr>
            <w:r w:rsidRPr="00D96BA2">
              <w:rPr>
                <w:b/>
                <w:bCs/>
                <w:lang w:bidi="ar-JO"/>
              </w:rPr>
              <w:t>Pyrrole</w:t>
            </w:r>
          </w:p>
        </w:tc>
        <w:tc>
          <w:tcPr>
            <w:tcW w:w="1370" w:type="dxa"/>
            <w:gridSpan w:val="2"/>
            <w:vAlign w:val="bottom"/>
          </w:tcPr>
          <w:p w:rsidR="005C277D" w:rsidRPr="00D96BA2" w:rsidRDefault="005C277D" w:rsidP="00D25EFE">
            <w:pPr>
              <w:bidi w:val="0"/>
              <w:spacing w:line="240" w:lineRule="auto"/>
              <w:jc w:val="center"/>
              <w:rPr>
                <w:b/>
                <w:bCs/>
              </w:rPr>
            </w:pPr>
            <w:r w:rsidRPr="00D96BA2">
              <w:rPr>
                <w:b/>
                <w:bCs/>
                <w:lang w:bidi="ar-JO"/>
              </w:rPr>
              <w:t>Thiophene</w:t>
            </w:r>
          </w:p>
        </w:tc>
        <w:tc>
          <w:tcPr>
            <w:tcW w:w="1378" w:type="dxa"/>
            <w:gridSpan w:val="3"/>
            <w:vAlign w:val="bottom"/>
          </w:tcPr>
          <w:p w:rsidR="005C277D" w:rsidRPr="00D96BA2" w:rsidRDefault="005C277D" w:rsidP="00D25EFE">
            <w:pPr>
              <w:bidi w:val="0"/>
              <w:spacing w:line="240" w:lineRule="auto"/>
              <w:jc w:val="center"/>
              <w:rPr>
                <w:b/>
                <w:bCs/>
              </w:rPr>
            </w:pPr>
            <w:r w:rsidRPr="00D96BA2">
              <w:rPr>
                <w:b/>
                <w:bCs/>
                <w:lang w:bidi="ar-JO"/>
              </w:rPr>
              <w:t>Furan</w:t>
            </w:r>
          </w:p>
        </w:tc>
        <w:tc>
          <w:tcPr>
            <w:tcW w:w="1424" w:type="dxa"/>
            <w:gridSpan w:val="2"/>
            <w:vAlign w:val="bottom"/>
          </w:tcPr>
          <w:p w:rsidR="005C277D" w:rsidRPr="00D96BA2" w:rsidRDefault="005C277D" w:rsidP="00D25EFE">
            <w:pPr>
              <w:bidi w:val="0"/>
              <w:spacing w:line="240" w:lineRule="auto"/>
              <w:jc w:val="center"/>
              <w:rPr>
                <w:b/>
                <w:bCs/>
              </w:rPr>
            </w:pPr>
            <w:r w:rsidRPr="00D96BA2">
              <w:rPr>
                <w:b/>
                <w:bCs/>
                <w:lang w:bidi="ar-JO"/>
              </w:rPr>
              <w:t>Pyrazole</w:t>
            </w:r>
          </w:p>
        </w:tc>
        <w:tc>
          <w:tcPr>
            <w:tcW w:w="1765" w:type="dxa"/>
            <w:gridSpan w:val="3"/>
            <w:vAlign w:val="bottom"/>
          </w:tcPr>
          <w:p w:rsidR="005C277D" w:rsidRPr="00D96BA2" w:rsidRDefault="005C277D" w:rsidP="00D25EFE">
            <w:pPr>
              <w:bidi w:val="0"/>
              <w:spacing w:line="240" w:lineRule="auto"/>
              <w:jc w:val="center"/>
              <w:rPr>
                <w:b/>
                <w:bCs/>
              </w:rPr>
            </w:pPr>
            <w:r w:rsidRPr="00D96BA2">
              <w:rPr>
                <w:b/>
                <w:bCs/>
                <w:lang w:bidi="ar-JO"/>
              </w:rPr>
              <w:t>Imidazole</w:t>
            </w:r>
          </w:p>
        </w:tc>
        <w:tc>
          <w:tcPr>
            <w:tcW w:w="1743" w:type="dxa"/>
            <w:vAlign w:val="bottom"/>
          </w:tcPr>
          <w:p w:rsidR="005C277D" w:rsidRPr="00D96BA2" w:rsidRDefault="005C277D" w:rsidP="00D25EFE">
            <w:pPr>
              <w:bidi w:val="0"/>
              <w:spacing w:line="240" w:lineRule="auto"/>
              <w:jc w:val="center"/>
              <w:rPr>
                <w:b/>
                <w:bCs/>
                <w:lang w:bidi="ar-JO"/>
              </w:rPr>
            </w:pPr>
          </w:p>
        </w:tc>
      </w:tr>
      <w:tr w:rsidR="005C277D" w:rsidRPr="00D96BA2" w:rsidTr="00D25EFE">
        <w:trPr>
          <w:jc w:val="center"/>
        </w:trPr>
        <w:tc>
          <w:tcPr>
            <w:tcW w:w="1302" w:type="dxa"/>
            <w:vAlign w:val="bottom"/>
          </w:tcPr>
          <w:p w:rsidR="005C277D" w:rsidRPr="00D96BA2" w:rsidRDefault="005C277D" w:rsidP="00D25EFE">
            <w:pPr>
              <w:bidi w:val="0"/>
              <w:spacing w:line="240" w:lineRule="auto"/>
              <w:jc w:val="center"/>
              <w:rPr>
                <w:b/>
                <w:bCs/>
                <w:lang w:bidi="ar-JO"/>
              </w:rPr>
            </w:pPr>
            <w:r w:rsidRPr="00D96BA2">
              <w:rPr>
                <w:b/>
                <w:bCs/>
              </w:rPr>
              <w:object w:dxaOrig="719" w:dyaOrig="842">
                <v:shape id="_x0000_i1065" type="#_x0000_t75" style="width:36pt;height:42pt" o:ole="">
                  <v:imagedata r:id="rId87" o:title=""/>
                </v:shape>
                <o:OLEObject Type="Embed" ProgID="ChemDraw.Document.6.0" ShapeID="_x0000_i1065" DrawAspect="Content" ObjectID="_1570100713" r:id="rId88"/>
              </w:object>
            </w:r>
          </w:p>
        </w:tc>
        <w:tc>
          <w:tcPr>
            <w:tcW w:w="1303" w:type="dxa"/>
            <w:gridSpan w:val="2"/>
            <w:vAlign w:val="bottom"/>
          </w:tcPr>
          <w:p w:rsidR="005C277D" w:rsidRPr="00D96BA2" w:rsidRDefault="005C277D" w:rsidP="00D25EFE">
            <w:pPr>
              <w:bidi w:val="0"/>
              <w:spacing w:line="240" w:lineRule="auto"/>
              <w:jc w:val="center"/>
              <w:rPr>
                <w:b/>
                <w:bCs/>
                <w:lang w:bidi="ar-JO"/>
              </w:rPr>
            </w:pPr>
            <w:r w:rsidRPr="00D96BA2">
              <w:rPr>
                <w:b/>
                <w:bCs/>
              </w:rPr>
              <w:object w:dxaOrig="719" w:dyaOrig="842">
                <v:shape id="_x0000_i1066" type="#_x0000_t75" style="width:36pt;height:42pt" o:ole="">
                  <v:imagedata r:id="rId89" o:title=""/>
                </v:shape>
                <o:OLEObject Type="Embed" ProgID="ChemDraw.Document.6.0" ShapeID="_x0000_i1066" DrawAspect="Content" ObjectID="_1570100714" r:id="rId90"/>
              </w:object>
            </w:r>
          </w:p>
        </w:tc>
        <w:tc>
          <w:tcPr>
            <w:tcW w:w="1303" w:type="dxa"/>
            <w:gridSpan w:val="3"/>
            <w:vAlign w:val="bottom"/>
          </w:tcPr>
          <w:p w:rsidR="005C277D" w:rsidRPr="00D96BA2" w:rsidRDefault="005C277D" w:rsidP="00D25EFE">
            <w:pPr>
              <w:bidi w:val="0"/>
              <w:spacing w:line="240" w:lineRule="auto"/>
              <w:jc w:val="center"/>
              <w:rPr>
                <w:b/>
                <w:bCs/>
                <w:lang w:bidi="ar-JO"/>
              </w:rPr>
            </w:pPr>
            <w:r w:rsidRPr="00D96BA2">
              <w:rPr>
                <w:b/>
                <w:bCs/>
              </w:rPr>
              <w:object w:dxaOrig="799" w:dyaOrig="758">
                <v:shape id="_x0000_i1067" type="#_x0000_t75" style="width:40pt;height:38pt" o:ole="">
                  <v:imagedata r:id="rId91" o:title=""/>
                </v:shape>
                <o:OLEObject Type="Embed" ProgID="ChemDraw.Document.6.0" ShapeID="_x0000_i1067" DrawAspect="Content" ObjectID="_1570100715" r:id="rId92"/>
              </w:object>
            </w:r>
          </w:p>
        </w:tc>
        <w:tc>
          <w:tcPr>
            <w:tcW w:w="1303" w:type="dxa"/>
            <w:gridSpan w:val="2"/>
            <w:vAlign w:val="bottom"/>
          </w:tcPr>
          <w:p w:rsidR="005C277D" w:rsidRPr="00D96BA2" w:rsidRDefault="005C277D" w:rsidP="00D25EFE">
            <w:pPr>
              <w:bidi w:val="0"/>
              <w:spacing w:line="240" w:lineRule="auto"/>
              <w:jc w:val="center"/>
              <w:rPr>
                <w:b/>
                <w:bCs/>
                <w:lang w:bidi="ar-JO"/>
              </w:rPr>
            </w:pPr>
            <w:r w:rsidRPr="00D96BA2">
              <w:rPr>
                <w:b/>
                <w:bCs/>
              </w:rPr>
              <w:object w:dxaOrig="799" w:dyaOrig="758">
                <v:shape id="_x0000_i1068" type="#_x0000_t75" style="width:40pt;height:38pt" o:ole="">
                  <v:imagedata r:id="rId93" o:title=""/>
                </v:shape>
                <o:OLEObject Type="Embed" ProgID="ChemDraw.Document.6.0" ShapeID="_x0000_i1068" DrawAspect="Content" ObjectID="_1570100716" r:id="rId94"/>
              </w:object>
            </w:r>
          </w:p>
        </w:tc>
        <w:tc>
          <w:tcPr>
            <w:tcW w:w="1896" w:type="dxa"/>
            <w:gridSpan w:val="3"/>
            <w:vAlign w:val="bottom"/>
          </w:tcPr>
          <w:p w:rsidR="005C277D" w:rsidRPr="00D96BA2" w:rsidRDefault="006912C7" w:rsidP="00D25EFE">
            <w:pPr>
              <w:bidi w:val="0"/>
              <w:spacing w:line="240" w:lineRule="auto"/>
              <w:jc w:val="center"/>
              <w:rPr>
                <w:b/>
                <w:bCs/>
                <w:lang w:bidi="ar-JO"/>
              </w:rPr>
            </w:pPr>
            <w:r>
              <w:object w:dxaOrig="871" w:dyaOrig="772">
                <v:shape id="_x0000_i1069" type="#_x0000_t75" style="width:43.5pt;height:38.5pt" o:ole="">
                  <v:imagedata r:id="rId95" o:title=""/>
                </v:shape>
                <o:OLEObject Type="Embed" ProgID="ChemDraw.Document.6.0" ShapeID="_x0000_i1069" DrawAspect="Content" ObjectID="_1570100717" r:id="rId96"/>
              </w:object>
            </w:r>
          </w:p>
        </w:tc>
        <w:tc>
          <w:tcPr>
            <w:tcW w:w="1896" w:type="dxa"/>
            <w:gridSpan w:val="2"/>
            <w:vAlign w:val="bottom"/>
          </w:tcPr>
          <w:p w:rsidR="005C277D" w:rsidRPr="00D96BA2" w:rsidRDefault="005C277D" w:rsidP="00D25EFE">
            <w:pPr>
              <w:bidi w:val="0"/>
              <w:spacing w:line="240" w:lineRule="auto"/>
              <w:jc w:val="center"/>
              <w:rPr>
                <w:b/>
                <w:bCs/>
                <w:lang w:bidi="ar-JO"/>
              </w:rPr>
            </w:pPr>
          </w:p>
        </w:tc>
      </w:tr>
      <w:tr w:rsidR="005C277D" w:rsidRPr="00D96BA2" w:rsidTr="00D25EFE">
        <w:trPr>
          <w:trHeight w:val="607"/>
          <w:jc w:val="center"/>
        </w:trPr>
        <w:tc>
          <w:tcPr>
            <w:tcW w:w="1302" w:type="dxa"/>
            <w:vAlign w:val="bottom"/>
          </w:tcPr>
          <w:p w:rsidR="005C277D" w:rsidRPr="00D96BA2" w:rsidRDefault="005C277D" w:rsidP="00D25EFE">
            <w:pPr>
              <w:bidi w:val="0"/>
              <w:spacing w:line="240" w:lineRule="auto"/>
              <w:jc w:val="center"/>
              <w:rPr>
                <w:b/>
                <w:bCs/>
                <w:lang w:bidi="ar-JO"/>
              </w:rPr>
            </w:pPr>
            <w:r w:rsidRPr="00D96BA2">
              <w:rPr>
                <w:b/>
                <w:bCs/>
                <w:lang w:bidi="ar-JO"/>
              </w:rPr>
              <w:t>Thiazole</w:t>
            </w:r>
          </w:p>
        </w:tc>
        <w:tc>
          <w:tcPr>
            <w:tcW w:w="1303" w:type="dxa"/>
            <w:gridSpan w:val="2"/>
            <w:vAlign w:val="bottom"/>
          </w:tcPr>
          <w:p w:rsidR="005C277D" w:rsidRPr="00D96BA2" w:rsidRDefault="005C277D" w:rsidP="00D25EFE">
            <w:pPr>
              <w:bidi w:val="0"/>
              <w:spacing w:line="240" w:lineRule="auto"/>
              <w:jc w:val="center"/>
              <w:rPr>
                <w:b/>
                <w:bCs/>
                <w:lang w:bidi="ar-JO"/>
              </w:rPr>
            </w:pPr>
            <w:r w:rsidRPr="00D96BA2">
              <w:rPr>
                <w:b/>
                <w:bCs/>
                <w:lang w:bidi="ar-JO"/>
              </w:rPr>
              <w:t>Oxazole</w:t>
            </w:r>
          </w:p>
        </w:tc>
        <w:tc>
          <w:tcPr>
            <w:tcW w:w="1303" w:type="dxa"/>
            <w:gridSpan w:val="3"/>
            <w:vAlign w:val="bottom"/>
          </w:tcPr>
          <w:p w:rsidR="005C277D" w:rsidRPr="00D96BA2" w:rsidRDefault="005C277D" w:rsidP="00D25EFE">
            <w:pPr>
              <w:bidi w:val="0"/>
              <w:spacing w:line="240" w:lineRule="auto"/>
              <w:jc w:val="center"/>
              <w:rPr>
                <w:b/>
                <w:bCs/>
                <w:lang w:bidi="ar-JO"/>
              </w:rPr>
            </w:pPr>
            <w:r w:rsidRPr="00D96BA2">
              <w:rPr>
                <w:b/>
                <w:bCs/>
                <w:lang w:bidi="ar-JO"/>
              </w:rPr>
              <w:t>Isoxazole</w:t>
            </w:r>
          </w:p>
        </w:tc>
        <w:tc>
          <w:tcPr>
            <w:tcW w:w="1303" w:type="dxa"/>
            <w:gridSpan w:val="2"/>
            <w:vAlign w:val="bottom"/>
          </w:tcPr>
          <w:p w:rsidR="005C277D" w:rsidRPr="00D96BA2" w:rsidRDefault="005C277D" w:rsidP="00D25EFE">
            <w:pPr>
              <w:bidi w:val="0"/>
              <w:spacing w:line="240" w:lineRule="auto"/>
              <w:rPr>
                <w:b/>
                <w:bCs/>
                <w:lang w:bidi="ar-JO"/>
              </w:rPr>
            </w:pPr>
            <w:r>
              <w:rPr>
                <w:b/>
                <w:bCs/>
                <w:lang w:bidi="ar-JO"/>
              </w:rPr>
              <w:t>Isothiazo</w:t>
            </w:r>
            <w:r w:rsidR="00D60E52">
              <w:rPr>
                <w:b/>
                <w:bCs/>
                <w:lang w:bidi="ar-JO"/>
              </w:rPr>
              <w:t>l</w:t>
            </w:r>
            <w:r w:rsidRPr="00D96BA2">
              <w:rPr>
                <w:b/>
                <w:bCs/>
                <w:lang w:bidi="ar-JO"/>
              </w:rPr>
              <w:t>e</w:t>
            </w:r>
          </w:p>
        </w:tc>
        <w:tc>
          <w:tcPr>
            <w:tcW w:w="1896" w:type="dxa"/>
            <w:gridSpan w:val="3"/>
            <w:vAlign w:val="bottom"/>
          </w:tcPr>
          <w:p w:rsidR="005C277D" w:rsidRPr="00D96BA2" w:rsidRDefault="006912C7" w:rsidP="00D25EFE">
            <w:pPr>
              <w:bidi w:val="0"/>
              <w:spacing w:line="240" w:lineRule="auto"/>
              <w:jc w:val="center"/>
              <w:rPr>
                <w:b/>
                <w:bCs/>
                <w:lang w:bidi="ar-JO"/>
              </w:rPr>
            </w:pPr>
            <w:r>
              <w:rPr>
                <w:b/>
                <w:bCs/>
                <w:lang w:bidi="ar-JO"/>
              </w:rPr>
              <w:t>Furazan</w:t>
            </w:r>
          </w:p>
        </w:tc>
        <w:tc>
          <w:tcPr>
            <w:tcW w:w="1896" w:type="dxa"/>
            <w:gridSpan w:val="2"/>
            <w:vAlign w:val="bottom"/>
          </w:tcPr>
          <w:p w:rsidR="005C277D" w:rsidRPr="00D96BA2" w:rsidRDefault="005C277D" w:rsidP="00D25EFE">
            <w:pPr>
              <w:bidi w:val="0"/>
              <w:spacing w:line="240" w:lineRule="auto"/>
              <w:jc w:val="center"/>
              <w:rPr>
                <w:b/>
                <w:bCs/>
                <w:lang w:bidi="ar-JO"/>
              </w:rPr>
            </w:pPr>
          </w:p>
        </w:tc>
      </w:tr>
      <w:tr w:rsidR="005C277D" w:rsidRPr="00D96BA2" w:rsidTr="00D25EFE">
        <w:trPr>
          <w:trHeight w:val="607"/>
          <w:jc w:val="center"/>
        </w:trPr>
        <w:tc>
          <w:tcPr>
            <w:tcW w:w="1302" w:type="dxa"/>
            <w:vAlign w:val="bottom"/>
          </w:tcPr>
          <w:p w:rsidR="005C277D" w:rsidRPr="00D96BA2" w:rsidRDefault="005C277D" w:rsidP="00D25EFE">
            <w:pPr>
              <w:bidi w:val="0"/>
              <w:spacing w:line="240" w:lineRule="auto"/>
              <w:jc w:val="center"/>
              <w:rPr>
                <w:b/>
                <w:bCs/>
                <w:lang w:bidi="ar-JO"/>
              </w:rPr>
            </w:pPr>
            <w:r w:rsidRPr="00D96BA2">
              <w:rPr>
                <w:b/>
                <w:bCs/>
              </w:rPr>
              <w:object w:dxaOrig="761" w:dyaOrig="951">
                <v:shape id="_x0000_i1070" type="#_x0000_t75" style="width:38pt;height:47.5pt" o:ole="">
                  <v:imagedata r:id="rId97" o:title=""/>
                </v:shape>
                <o:OLEObject Type="Embed" ProgID="ChemDraw.Document.6.0" ShapeID="_x0000_i1070" DrawAspect="Content" ObjectID="_1570100718" r:id="rId98"/>
              </w:object>
            </w:r>
          </w:p>
        </w:tc>
        <w:tc>
          <w:tcPr>
            <w:tcW w:w="1303" w:type="dxa"/>
            <w:gridSpan w:val="2"/>
            <w:vAlign w:val="bottom"/>
          </w:tcPr>
          <w:p w:rsidR="005C277D" w:rsidRPr="00D96BA2" w:rsidRDefault="005C277D" w:rsidP="00D25EFE">
            <w:pPr>
              <w:bidi w:val="0"/>
              <w:spacing w:line="240" w:lineRule="auto"/>
              <w:jc w:val="center"/>
              <w:rPr>
                <w:b/>
                <w:bCs/>
                <w:lang w:bidi="ar-JO"/>
              </w:rPr>
            </w:pPr>
            <w:r w:rsidRPr="00D96BA2">
              <w:rPr>
                <w:b/>
                <w:bCs/>
              </w:rPr>
              <w:object w:dxaOrig="761" w:dyaOrig="1020">
                <v:shape id="_x0000_i1071" type="#_x0000_t75" style="width:38pt;height:51pt" o:ole="">
                  <v:imagedata r:id="rId99" o:title=""/>
                </v:shape>
                <o:OLEObject Type="Embed" ProgID="ChemDraw.Document.6.0" ShapeID="_x0000_i1071" DrawAspect="Content" ObjectID="_1570100719" r:id="rId100"/>
              </w:object>
            </w:r>
          </w:p>
        </w:tc>
        <w:tc>
          <w:tcPr>
            <w:tcW w:w="1303" w:type="dxa"/>
            <w:gridSpan w:val="3"/>
            <w:vAlign w:val="bottom"/>
          </w:tcPr>
          <w:p w:rsidR="005C277D" w:rsidRPr="00D96BA2" w:rsidRDefault="005C277D" w:rsidP="00D25EFE">
            <w:pPr>
              <w:bidi w:val="0"/>
              <w:spacing w:line="240" w:lineRule="auto"/>
              <w:jc w:val="center"/>
              <w:rPr>
                <w:b/>
                <w:bCs/>
                <w:lang w:bidi="ar-JO"/>
              </w:rPr>
            </w:pPr>
            <w:r w:rsidRPr="00D96BA2">
              <w:rPr>
                <w:b/>
                <w:bCs/>
              </w:rPr>
              <w:object w:dxaOrig="842" w:dyaOrig="951">
                <v:shape id="_x0000_i1072" type="#_x0000_t75" style="width:42pt;height:47.5pt" o:ole="">
                  <v:imagedata r:id="rId101" o:title=""/>
                </v:shape>
                <o:OLEObject Type="Embed" ProgID="ChemDraw.Document.6.0" ShapeID="_x0000_i1072" DrawAspect="Content" ObjectID="_1570100720" r:id="rId102"/>
              </w:object>
            </w:r>
          </w:p>
        </w:tc>
        <w:tc>
          <w:tcPr>
            <w:tcW w:w="1303" w:type="dxa"/>
            <w:gridSpan w:val="2"/>
            <w:vAlign w:val="bottom"/>
          </w:tcPr>
          <w:p w:rsidR="005C277D" w:rsidRPr="00D96BA2" w:rsidRDefault="005C277D" w:rsidP="00D25EFE">
            <w:pPr>
              <w:bidi w:val="0"/>
              <w:spacing w:line="240" w:lineRule="auto"/>
              <w:jc w:val="center"/>
              <w:rPr>
                <w:b/>
                <w:bCs/>
                <w:lang w:bidi="ar-JO"/>
              </w:rPr>
            </w:pPr>
            <w:r w:rsidRPr="00D96BA2">
              <w:rPr>
                <w:b/>
                <w:bCs/>
              </w:rPr>
              <w:object w:dxaOrig="842" w:dyaOrig="951">
                <v:shape id="_x0000_i1073" type="#_x0000_t75" style="width:42pt;height:47.5pt" o:ole="">
                  <v:imagedata r:id="rId103" o:title=""/>
                </v:shape>
                <o:OLEObject Type="Embed" ProgID="ChemDraw.Document.6.0" ShapeID="_x0000_i1073" DrawAspect="Content" ObjectID="_1570100721" r:id="rId104"/>
              </w:object>
            </w:r>
          </w:p>
        </w:tc>
        <w:tc>
          <w:tcPr>
            <w:tcW w:w="1896" w:type="dxa"/>
            <w:gridSpan w:val="3"/>
            <w:vAlign w:val="bottom"/>
          </w:tcPr>
          <w:p w:rsidR="005C277D" w:rsidRPr="00D96BA2" w:rsidRDefault="006912C7" w:rsidP="00D25EFE">
            <w:pPr>
              <w:bidi w:val="0"/>
              <w:spacing w:line="240" w:lineRule="auto"/>
              <w:jc w:val="center"/>
              <w:rPr>
                <w:b/>
                <w:bCs/>
                <w:lang w:bidi="ar-JO"/>
              </w:rPr>
            </w:pPr>
            <w:r>
              <w:object w:dxaOrig="758" w:dyaOrig="955">
                <v:shape id="_x0000_i1074" type="#_x0000_t75" style="width:38pt;height:48pt" o:ole="">
                  <v:imagedata r:id="rId105" o:title=""/>
                </v:shape>
                <o:OLEObject Type="Embed" ProgID="ChemDraw.Document.6.0" ShapeID="_x0000_i1074" DrawAspect="Content" ObjectID="_1570100722" r:id="rId106"/>
              </w:object>
            </w:r>
          </w:p>
        </w:tc>
        <w:tc>
          <w:tcPr>
            <w:tcW w:w="1896" w:type="dxa"/>
            <w:gridSpan w:val="2"/>
            <w:vAlign w:val="bottom"/>
          </w:tcPr>
          <w:p w:rsidR="005C277D" w:rsidRPr="00D96BA2" w:rsidRDefault="005C277D" w:rsidP="00D25EFE">
            <w:pPr>
              <w:bidi w:val="0"/>
              <w:spacing w:line="240" w:lineRule="auto"/>
              <w:jc w:val="center"/>
              <w:rPr>
                <w:b/>
                <w:bCs/>
                <w:lang w:bidi="ar-JO"/>
              </w:rPr>
            </w:pPr>
          </w:p>
        </w:tc>
      </w:tr>
      <w:tr w:rsidR="005C277D" w:rsidRPr="00D96BA2" w:rsidTr="00D25EFE">
        <w:trPr>
          <w:trHeight w:val="607"/>
          <w:jc w:val="center"/>
        </w:trPr>
        <w:tc>
          <w:tcPr>
            <w:tcW w:w="1302" w:type="dxa"/>
            <w:vAlign w:val="bottom"/>
          </w:tcPr>
          <w:p w:rsidR="005C277D" w:rsidRPr="00D96BA2" w:rsidRDefault="005C277D" w:rsidP="00D25EFE">
            <w:pPr>
              <w:bidi w:val="0"/>
              <w:spacing w:line="240" w:lineRule="auto"/>
              <w:jc w:val="center"/>
              <w:rPr>
                <w:b/>
                <w:bCs/>
              </w:rPr>
            </w:pPr>
            <w:r w:rsidRPr="00D96BA2">
              <w:rPr>
                <w:b/>
                <w:bCs/>
                <w:lang w:bidi="ar-JO"/>
              </w:rPr>
              <w:t xml:space="preserve">Pyridine   </w:t>
            </w:r>
          </w:p>
        </w:tc>
        <w:tc>
          <w:tcPr>
            <w:tcW w:w="1303" w:type="dxa"/>
            <w:gridSpan w:val="2"/>
            <w:vAlign w:val="bottom"/>
          </w:tcPr>
          <w:p w:rsidR="005C277D" w:rsidRPr="00D96BA2" w:rsidRDefault="005C277D" w:rsidP="00D25EFE">
            <w:pPr>
              <w:bidi w:val="0"/>
              <w:spacing w:line="240" w:lineRule="auto"/>
              <w:jc w:val="center"/>
              <w:rPr>
                <w:b/>
                <w:bCs/>
              </w:rPr>
            </w:pPr>
            <w:r w:rsidRPr="00D96BA2">
              <w:rPr>
                <w:b/>
                <w:bCs/>
                <w:lang w:bidi="ar-JO"/>
              </w:rPr>
              <w:t xml:space="preserve">Pyrazine         </w:t>
            </w:r>
          </w:p>
        </w:tc>
        <w:tc>
          <w:tcPr>
            <w:tcW w:w="1303" w:type="dxa"/>
            <w:gridSpan w:val="3"/>
            <w:vAlign w:val="bottom"/>
          </w:tcPr>
          <w:p w:rsidR="005C277D" w:rsidRPr="00D96BA2" w:rsidRDefault="005C277D" w:rsidP="00D25EFE">
            <w:pPr>
              <w:bidi w:val="0"/>
              <w:spacing w:line="240" w:lineRule="auto"/>
              <w:jc w:val="center"/>
              <w:rPr>
                <w:b/>
                <w:bCs/>
              </w:rPr>
            </w:pPr>
            <w:r>
              <w:rPr>
                <w:b/>
                <w:bCs/>
                <w:lang w:bidi="ar-JO"/>
              </w:rPr>
              <w:t>Pyrimidi</w:t>
            </w:r>
            <w:r w:rsidR="00D60E52">
              <w:rPr>
                <w:b/>
                <w:bCs/>
                <w:lang w:bidi="ar-JO"/>
              </w:rPr>
              <w:t>n</w:t>
            </w:r>
            <w:r w:rsidRPr="00D96BA2">
              <w:rPr>
                <w:b/>
                <w:bCs/>
                <w:lang w:bidi="ar-JO"/>
              </w:rPr>
              <w:t xml:space="preserve">e       </w:t>
            </w:r>
          </w:p>
        </w:tc>
        <w:tc>
          <w:tcPr>
            <w:tcW w:w="1303" w:type="dxa"/>
            <w:gridSpan w:val="2"/>
            <w:vAlign w:val="bottom"/>
          </w:tcPr>
          <w:p w:rsidR="005C277D" w:rsidRPr="0059728C" w:rsidRDefault="005C277D" w:rsidP="00D25EFE">
            <w:pPr>
              <w:bidi w:val="0"/>
              <w:spacing w:line="240" w:lineRule="auto"/>
              <w:rPr>
                <w:b/>
                <w:bCs/>
                <w:sz w:val="20"/>
                <w:szCs w:val="20"/>
              </w:rPr>
            </w:pPr>
            <w:r w:rsidRPr="0059728C">
              <w:rPr>
                <w:b/>
                <w:bCs/>
                <w:sz w:val="20"/>
                <w:szCs w:val="20"/>
                <w:lang w:bidi="ar-JO"/>
              </w:rPr>
              <w:t>Pyridazine</w:t>
            </w:r>
          </w:p>
        </w:tc>
        <w:tc>
          <w:tcPr>
            <w:tcW w:w="1896" w:type="dxa"/>
            <w:gridSpan w:val="3"/>
            <w:vAlign w:val="bottom"/>
          </w:tcPr>
          <w:p w:rsidR="005C277D" w:rsidRPr="00D96BA2" w:rsidRDefault="006912C7" w:rsidP="00D25EFE">
            <w:pPr>
              <w:bidi w:val="0"/>
              <w:spacing w:line="240" w:lineRule="auto"/>
              <w:jc w:val="center"/>
              <w:rPr>
                <w:b/>
                <w:bCs/>
              </w:rPr>
            </w:pPr>
            <w:r>
              <w:rPr>
                <w:b/>
                <w:bCs/>
                <w:lang w:bidi="ar-JO"/>
              </w:rPr>
              <w:t>2</w:t>
            </w:r>
            <w:r w:rsidRPr="006912C7">
              <w:rPr>
                <w:b/>
                <w:bCs/>
                <w:i/>
                <w:iCs/>
                <w:lang w:bidi="ar-JO"/>
              </w:rPr>
              <w:t>H</w:t>
            </w:r>
            <w:r>
              <w:rPr>
                <w:b/>
                <w:bCs/>
                <w:lang w:bidi="ar-JO"/>
              </w:rPr>
              <w:t>-Pyran</w:t>
            </w:r>
          </w:p>
        </w:tc>
        <w:tc>
          <w:tcPr>
            <w:tcW w:w="1896" w:type="dxa"/>
            <w:gridSpan w:val="2"/>
            <w:vAlign w:val="bottom"/>
          </w:tcPr>
          <w:p w:rsidR="005C277D" w:rsidRPr="00D96BA2" w:rsidRDefault="005C277D" w:rsidP="006912C7">
            <w:pPr>
              <w:bidi w:val="0"/>
              <w:spacing w:line="240" w:lineRule="auto"/>
              <w:jc w:val="center"/>
              <w:rPr>
                <w:b/>
                <w:bCs/>
                <w:lang w:bidi="ar-JO"/>
              </w:rPr>
            </w:pPr>
          </w:p>
        </w:tc>
      </w:tr>
      <w:tr w:rsidR="005C277D" w:rsidRPr="00D96BA2" w:rsidTr="00D25EFE">
        <w:trPr>
          <w:trHeight w:val="607"/>
          <w:jc w:val="center"/>
        </w:trPr>
        <w:tc>
          <w:tcPr>
            <w:tcW w:w="3001" w:type="dxa"/>
            <w:gridSpan w:val="5"/>
            <w:vAlign w:val="bottom"/>
          </w:tcPr>
          <w:p w:rsidR="005C277D" w:rsidRPr="00D96BA2" w:rsidRDefault="005C277D" w:rsidP="00AC672E">
            <w:pPr>
              <w:bidi w:val="0"/>
              <w:spacing w:line="240" w:lineRule="auto"/>
              <w:rPr>
                <w:b/>
                <w:bCs/>
                <w:lang w:bidi="ar-JO"/>
              </w:rPr>
            </w:pPr>
          </w:p>
        </w:tc>
        <w:tc>
          <w:tcPr>
            <w:tcW w:w="3001" w:type="dxa"/>
            <w:gridSpan w:val="5"/>
            <w:vAlign w:val="bottom"/>
          </w:tcPr>
          <w:p w:rsidR="005C277D" w:rsidRPr="00D96BA2" w:rsidRDefault="005C277D" w:rsidP="00D25EFE">
            <w:pPr>
              <w:bidi w:val="0"/>
              <w:spacing w:line="240" w:lineRule="auto"/>
              <w:jc w:val="center"/>
              <w:rPr>
                <w:b/>
                <w:bCs/>
                <w:lang w:bidi="ar-JO"/>
              </w:rPr>
            </w:pPr>
          </w:p>
        </w:tc>
        <w:tc>
          <w:tcPr>
            <w:tcW w:w="3001" w:type="dxa"/>
            <w:gridSpan w:val="3"/>
            <w:vAlign w:val="bottom"/>
          </w:tcPr>
          <w:p w:rsidR="005C277D" w:rsidRPr="00D96BA2" w:rsidRDefault="005C277D" w:rsidP="00D25EFE">
            <w:pPr>
              <w:bidi w:val="0"/>
              <w:spacing w:line="240" w:lineRule="auto"/>
              <w:jc w:val="center"/>
              <w:rPr>
                <w:b/>
                <w:bCs/>
                <w:lang w:bidi="ar-JO"/>
              </w:rPr>
            </w:pPr>
          </w:p>
        </w:tc>
      </w:tr>
      <w:tr w:rsidR="005C277D" w:rsidRPr="00D96BA2" w:rsidTr="00D25EFE">
        <w:trPr>
          <w:trHeight w:val="80"/>
          <w:jc w:val="center"/>
        </w:trPr>
        <w:tc>
          <w:tcPr>
            <w:tcW w:w="3001" w:type="dxa"/>
            <w:gridSpan w:val="5"/>
            <w:vAlign w:val="bottom"/>
          </w:tcPr>
          <w:p w:rsidR="005C277D" w:rsidRPr="00D96BA2" w:rsidRDefault="005C277D" w:rsidP="00AC672E">
            <w:pPr>
              <w:bidi w:val="0"/>
              <w:spacing w:line="240" w:lineRule="auto"/>
              <w:rPr>
                <w:b/>
                <w:bCs/>
              </w:rPr>
            </w:pPr>
          </w:p>
        </w:tc>
        <w:tc>
          <w:tcPr>
            <w:tcW w:w="3001" w:type="dxa"/>
            <w:gridSpan w:val="5"/>
            <w:vAlign w:val="bottom"/>
          </w:tcPr>
          <w:p w:rsidR="005C277D" w:rsidRPr="00D96BA2" w:rsidRDefault="005C277D" w:rsidP="00D25EFE">
            <w:pPr>
              <w:bidi w:val="0"/>
              <w:spacing w:line="240" w:lineRule="auto"/>
              <w:jc w:val="center"/>
              <w:rPr>
                <w:b/>
                <w:bCs/>
              </w:rPr>
            </w:pPr>
          </w:p>
        </w:tc>
        <w:tc>
          <w:tcPr>
            <w:tcW w:w="3001" w:type="dxa"/>
            <w:gridSpan w:val="3"/>
            <w:vAlign w:val="bottom"/>
          </w:tcPr>
          <w:p w:rsidR="005C277D" w:rsidRPr="00D96BA2" w:rsidRDefault="005C277D" w:rsidP="00D25EFE">
            <w:pPr>
              <w:bidi w:val="0"/>
              <w:spacing w:line="240" w:lineRule="auto"/>
              <w:jc w:val="center"/>
              <w:rPr>
                <w:b/>
                <w:bCs/>
                <w:lang w:bidi="ar-JO"/>
              </w:rPr>
            </w:pPr>
          </w:p>
        </w:tc>
      </w:tr>
      <w:tr w:rsidR="005C277D" w:rsidRPr="00D96BA2" w:rsidTr="00D25EFE">
        <w:trPr>
          <w:trHeight w:val="607"/>
          <w:jc w:val="center"/>
        </w:trPr>
        <w:tc>
          <w:tcPr>
            <w:tcW w:w="3001" w:type="dxa"/>
            <w:gridSpan w:val="5"/>
            <w:vAlign w:val="bottom"/>
          </w:tcPr>
          <w:p w:rsidR="005C277D" w:rsidRPr="00D96BA2" w:rsidRDefault="005C277D" w:rsidP="00D25EFE">
            <w:pPr>
              <w:bidi w:val="0"/>
              <w:spacing w:line="240" w:lineRule="auto"/>
              <w:jc w:val="center"/>
              <w:rPr>
                <w:b/>
                <w:bCs/>
                <w:lang w:bidi="ar-JO"/>
              </w:rPr>
            </w:pPr>
          </w:p>
        </w:tc>
        <w:tc>
          <w:tcPr>
            <w:tcW w:w="3001" w:type="dxa"/>
            <w:gridSpan w:val="5"/>
            <w:vAlign w:val="bottom"/>
          </w:tcPr>
          <w:p w:rsidR="005C277D" w:rsidRPr="00D96BA2" w:rsidRDefault="005C277D" w:rsidP="00D25EFE">
            <w:pPr>
              <w:bidi w:val="0"/>
              <w:spacing w:line="240" w:lineRule="auto"/>
              <w:jc w:val="center"/>
              <w:rPr>
                <w:b/>
                <w:bCs/>
                <w:lang w:bidi="ar-JO"/>
              </w:rPr>
            </w:pPr>
          </w:p>
        </w:tc>
        <w:tc>
          <w:tcPr>
            <w:tcW w:w="3001" w:type="dxa"/>
            <w:gridSpan w:val="3"/>
            <w:vAlign w:val="bottom"/>
          </w:tcPr>
          <w:p w:rsidR="005C277D" w:rsidRPr="00D96BA2" w:rsidRDefault="005C277D" w:rsidP="00D25EFE">
            <w:pPr>
              <w:bidi w:val="0"/>
              <w:spacing w:line="240" w:lineRule="auto"/>
              <w:jc w:val="center"/>
              <w:rPr>
                <w:b/>
                <w:bCs/>
                <w:lang w:bidi="ar-JO"/>
              </w:rPr>
            </w:pPr>
          </w:p>
        </w:tc>
      </w:tr>
      <w:tr w:rsidR="005C277D" w:rsidRPr="00D96BA2" w:rsidTr="00D25EFE">
        <w:trPr>
          <w:trHeight w:val="80"/>
          <w:jc w:val="center"/>
        </w:trPr>
        <w:tc>
          <w:tcPr>
            <w:tcW w:w="3001" w:type="dxa"/>
            <w:gridSpan w:val="5"/>
            <w:vAlign w:val="bottom"/>
          </w:tcPr>
          <w:p w:rsidR="005C277D" w:rsidRPr="00D96BA2" w:rsidRDefault="005C277D" w:rsidP="00D25EFE">
            <w:pPr>
              <w:bidi w:val="0"/>
              <w:spacing w:line="240" w:lineRule="auto"/>
              <w:jc w:val="center"/>
              <w:rPr>
                <w:b/>
                <w:bCs/>
                <w:lang w:bidi="ar-JO"/>
              </w:rPr>
            </w:pPr>
          </w:p>
        </w:tc>
        <w:tc>
          <w:tcPr>
            <w:tcW w:w="3001" w:type="dxa"/>
            <w:gridSpan w:val="5"/>
            <w:vAlign w:val="bottom"/>
          </w:tcPr>
          <w:p w:rsidR="005C277D" w:rsidRPr="00D96BA2" w:rsidRDefault="005C277D" w:rsidP="00D25EFE">
            <w:pPr>
              <w:bidi w:val="0"/>
              <w:spacing w:line="240" w:lineRule="auto"/>
              <w:jc w:val="center"/>
              <w:rPr>
                <w:b/>
                <w:bCs/>
                <w:lang w:bidi="ar-JO"/>
              </w:rPr>
            </w:pPr>
          </w:p>
        </w:tc>
        <w:tc>
          <w:tcPr>
            <w:tcW w:w="3001" w:type="dxa"/>
            <w:gridSpan w:val="3"/>
            <w:vAlign w:val="bottom"/>
          </w:tcPr>
          <w:p w:rsidR="00012EF9" w:rsidRPr="00D96BA2" w:rsidRDefault="00012EF9" w:rsidP="00012EF9">
            <w:pPr>
              <w:bidi w:val="0"/>
              <w:spacing w:line="240" w:lineRule="auto"/>
              <w:jc w:val="center"/>
              <w:rPr>
                <w:b/>
                <w:bCs/>
                <w:lang w:bidi="ar-JO"/>
              </w:rPr>
            </w:pPr>
          </w:p>
        </w:tc>
      </w:tr>
    </w:tbl>
    <w:p w:rsidR="005C277D" w:rsidRDefault="005C277D" w:rsidP="005C277D">
      <w:pPr>
        <w:bidi w:val="0"/>
        <w:spacing w:line="240" w:lineRule="auto"/>
        <w:jc w:val="right"/>
        <w:rPr>
          <w:lang w:bidi="ar-JO"/>
        </w:rPr>
      </w:pPr>
    </w:p>
    <w:p w:rsidR="00012EF9" w:rsidRDefault="00012EF9" w:rsidP="00012EF9">
      <w:pPr>
        <w:bidi w:val="0"/>
        <w:spacing w:line="240" w:lineRule="auto"/>
        <w:jc w:val="right"/>
        <w:rPr>
          <w:lang w:bidi="ar-JO"/>
        </w:rPr>
      </w:pPr>
    </w:p>
    <w:p w:rsidR="00012EF9" w:rsidRDefault="00012EF9" w:rsidP="00012EF9">
      <w:pPr>
        <w:bidi w:val="0"/>
        <w:spacing w:line="240" w:lineRule="auto"/>
        <w:jc w:val="right"/>
        <w:rPr>
          <w:lang w:bidi="ar-JO"/>
        </w:rPr>
      </w:pPr>
    </w:p>
    <w:p w:rsidR="00375220" w:rsidRDefault="00375220" w:rsidP="00375220">
      <w:pPr>
        <w:bidi w:val="0"/>
        <w:spacing w:line="240" w:lineRule="auto"/>
        <w:jc w:val="right"/>
        <w:rPr>
          <w:lang w:bidi="ar-JO"/>
        </w:rPr>
      </w:pPr>
    </w:p>
    <w:p w:rsidR="00375220" w:rsidRDefault="00375220" w:rsidP="00375220">
      <w:pPr>
        <w:bidi w:val="0"/>
        <w:spacing w:line="240" w:lineRule="auto"/>
        <w:jc w:val="right"/>
        <w:rPr>
          <w:lang w:bidi="ar-JO"/>
        </w:rPr>
      </w:pPr>
    </w:p>
    <w:p w:rsidR="00375220" w:rsidRDefault="00375220" w:rsidP="00375220">
      <w:pPr>
        <w:bidi w:val="0"/>
        <w:spacing w:line="240" w:lineRule="auto"/>
        <w:jc w:val="right"/>
        <w:rPr>
          <w:lang w:bidi="ar-JO"/>
        </w:rPr>
      </w:pPr>
    </w:p>
    <w:p w:rsidR="00375220" w:rsidRDefault="00375220" w:rsidP="00375220">
      <w:pPr>
        <w:bidi w:val="0"/>
        <w:spacing w:line="240" w:lineRule="auto"/>
        <w:jc w:val="lowKashida"/>
        <w:rPr>
          <w:b/>
          <w:bCs/>
          <w:sz w:val="28"/>
          <w:szCs w:val="28"/>
        </w:rPr>
      </w:pPr>
      <w:r>
        <w:rPr>
          <w:b/>
          <w:bCs/>
          <w:sz w:val="28"/>
          <w:szCs w:val="28"/>
        </w:rPr>
        <w:lastRenderedPageBreak/>
        <w:t>Common Names</w:t>
      </w:r>
      <w:r w:rsidR="009C55FA">
        <w:rPr>
          <w:b/>
          <w:bCs/>
          <w:sz w:val="28"/>
          <w:szCs w:val="28"/>
        </w:rPr>
        <w:t>( Trivial )</w:t>
      </w:r>
      <w:r>
        <w:rPr>
          <w:b/>
          <w:bCs/>
          <w:sz w:val="28"/>
          <w:szCs w:val="28"/>
        </w:rPr>
        <w:t xml:space="preserve"> of Some</w:t>
      </w:r>
      <w:r w:rsidR="009C55FA">
        <w:rPr>
          <w:b/>
          <w:bCs/>
          <w:sz w:val="28"/>
          <w:szCs w:val="28"/>
        </w:rPr>
        <w:t xml:space="preserve"> Fused-</w:t>
      </w:r>
      <w:r>
        <w:rPr>
          <w:b/>
          <w:bCs/>
          <w:sz w:val="28"/>
          <w:szCs w:val="28"/>
        </w:rPr>
        <w:t xml:space="preserve"> Heterocyclic Compounds</w:t>
      </w:r>
      <w:r w:rsidR="009C55FA">
        <w:rPr>
          <w:b/>
          <w:bCs/>
          <w:sz w:val="28"/>
          <w:szCs w:val="28"/>
        </w:rPr>
        <w:t>.</w:t>
      </w:r>
    </w:p>
    <w:p w:rsidR="009C55FA" w:rsidRDefault="00937B33" w:rsidP="005C7DE9">
      <w:pPr>
        <w:bidi w:val="0"/>
        <w:spacing w:line="240" w:lineRule="auto"/>
        <w:jc w:val="lowKashida"/>
        <w:rPr>
          <w:b/>
          <w:bCs/>
          <w:sz w:val="28"/>
          <w:szCs w:val="28"/>
        </w:rPr>
      </w:pPr>
      <w:r>
        <w:object w:dxaOrig="10051" w:dyaOrig="4721">
          <v:shape id="_x0000_i1075" type="#_x0000_t75" style="width:468pt;height:220pt" o:ole="">
            <v:imagedata r:id="rId107" o:title=""/>
          </v:shape>
          <o:OLEObject Type="Embed" ProgID="ChemDraw.Document.6.0" ShapeID="_x0000_i1075" DrawAspect="Content" ObjectID="_1570100723" r:id="rId108"/>
        </w:object>
      </w:r>
    </w:p>
    <w:tbl>
      <w:tblPr>
        <w:tblW w:w="0" w:type="auto"/>
        <w:jc w:val="center"/>
        <w:tblLayout w:type="fixed"/>
        <w:tblLook w:val="04A0"/>
      </w:tblPr>
      <w:tblGrid>
        <w:gridCol w:w="1323"/>
        <w:gridCol w:w="1370"/>
        <w:gridCol w:w="1378"/>
        <w:gridCol w:w="1424"/>
        <w:gridCol w:w="1765"/>
        <w:gridCol w:w="1743"/>
      </w:tblGrid>
      <w:tr w:rsidR="00375220" w:rsidTr="009C55FA">
        <w:trPr>
          <w:jc w:val="center"/>
        </w:trPr>
        <w:tc>
          <w:tcPr>
            <w:tcW w:w="1323" w:type="dxa"/>
            <w:vAlign w:val="bottom"/>
          </w:tcPr>
          <w:p w:rsidR="00375220" w:rsidRDefault="00375220">
            <w:pPr>
              <w:bidi w:val="0"/>
              <w:spacing w:line="240" w:lineRule="auto"/>
              <w:jc w:val="center"/>
              <w:rPr>
                <w:b/>
                <w:bCs/>
                <w:sz w:val="28"/>
                <w:szCs w:val="28"/>
              </w:rPr>
            </w:pPr>
          </w:p>
        </w:tc>
        <w:tc>
          <w:tcPr>
            <w:tcW w:w="1370" w:type="dxa"/>
            <w:vAlign w:val="bottom"/>
          </w:tcPr>
          <w:p w:rsidR="00375220" w:rsidRDefault="00375220">
            <w:pPr>
              <w:bidi w:val="0"/>
              <w:spacing w:line="240" w:lineRule="auto"/>
              <w:jc w:val="center"/>
              <w:rPr>
                <w:b/>
                <w:bCs/>
                <w:sz w:val="28"/>
                <w:szCs w:val="28"/>
              </w:rPr>
            </w:pPr>
          </w:p>
        </w:tc>
        <w:tc>
          <w:tcPr>
            <w:tcW w:w="1378" w:type="dxa"/>
            <w:vAlign w:val="bottom"/>
          </w:tcPr>
          <w:p w:rsidR="00375220" w:rsidRDefault="00375220">
            <w:pPr>
              <w:bidi w:val="0"/>
              <w:spacing w:line="240" w:lineRule="auto"/>
              <w:jc w:val="center"/>
              <w:rPr>
                <w:b/>
                <w:bCs/>
                <w:sz w:val="28"/>
                <w:szCs w:val="28"/>
              </w:rPr>
            </w:pPr>
          </w:p>
        </w:tc>
        <w:tc>
          <w:tcPr>
            <w:tcW w:w="1424" w:type="dxa"/>
            <w:vAlign w:val="bottom"/>
          </w:tcPr>
          <w:p w:rsidR="00375220" w:rsidRDefault="00375220">
            <w:pPr>
              <w:bidi w:val="0"/>
              <w:spacing w:line="240" w:lineRule="auto"/>
              <w:jc w:val="center"/>
              <w:rPr>
                <w:b/>
                <w:bCs/>
                <w:sz w:val="28"/>
                <w:szCs w:val="28"/>
              </w:rPr>
            </w:pPr>
          </w:p>
        </w:tc>
        <w:tc>
          <w:tcPr>
            <w:tcW w:w="1765" w:type="dxa"/>
            <w:vAlign w:val="bottom"/>
          </w:tcPr>
          <w:p w:rsidR="00375220" w:rsidRDefault="00375220">
            <w:pPr>
              <w:bidi w:val="0"/>
              <w:spacing w:line="240" w:lineRule="auto"/>
              <w:jc w:val="center"/>
              <w:rPr>
                <w:b/>
                <w:bCs/>
                <w:sz w:val="28"/>
                <w:szCs w:val="28"/>
              </w:rPr>
            </w:pPr>
          </w:p>
        </w:tc>
        <w:tc>
          <w:tcPr>
            <w:tcW w:w="1743" w:type="dxa"/>
            <w:vAlign w:val="bottom"/>
          </w:tcPr>
          <w:p w:rsidR="00375220" w:rsidRDefault="00375220">
            <w:pPr>
              <w:bidi w:val="0"/>
              <w:spacing w:line="240" w:lineRule="auto"/>
              <w:jc w:val="center"/>
              <w:rPr>
                <w:b/>
                <w:bCs/>
                <w:sz w:val="28"/>
                <w:szCs w:val="28"/>
              </w:rPr>
            </w:pPr>
          </w:p>
        </w:tc>
      </w:tr>
      <w:tr w:rsidR="00375220" w:rsidTr="009C55FA">
        <w:trPr>
          <w:trHeight w:val="80"/>
          <w:jc w:val="center"/>
        </w:trPr>
        <w:tc>
          <w:tcPr>
            <w:tcW w:w="1323" w:type="dxa"/>
            <w:vAlign w:val="bottom"/>
          </w:tcPr>
          <w:p w:rsidR="00375220" w:rsidRDefault="00375220" w:rsidP="00693C72">
            <w:pPr>
              <w:bidi w:val="0"/>
              <w:spacing w:line="240" w:lineRule="auto"/>
              <w:rPr>
                <w:b/>
                <w:bCs/>
              </w:rPr>
            </w:pPr>
          </w:p>
        </w:tc>
        <w:tc>
          <w:tcPr>
            <w:tcW w:w="1370" w:type="dxa"/>
            <w:vAlign w:val="bottom"/>
          </w:tcPr>
          <w:p w:rsidR="00375220" w:rsidRDefault="00375220" w:rsidP="005C7DE9">
            <w:pPr>
              <w:bidi w:val="0"/>
              <w:spacing w:line="240" w:lineRule="auto"/>
              <w:rPr>
                <w:b/>
                <w:bCs/>
                <w:sz w:val="28"/>
                <w:szCs w:val="28"/>
              </w:rPr>
            </w:pPr>
          </w:p>
        </w:tc>
        <w:tc>
          <w:tcPr>
            <w:tcW w:w="1378" w:type="dxa"/>
            <w:vAlign w:val="bottom"/>
          </w:tcPr>
          <w:p w:rsidR="00375220" w:rsidRDefault="00375220">
            <w:pPr>
              <w:bidi w:val="0"/>
              <w:spacing w:line="240" w:lineRule="auto"/>
              <w:jc w:val="center"/>
              <w:rPr>
                <w:b/>
                <w:bCs/>
                <w:sz w:val="28"/>
                <w:szCs w:val="28"/>
              </w:rPr>
            </w:pPr>
          </w:p>
        </w:tc>
        <w:tc>
          <w:tcPr>
            <w:tcW w:w="1424" w:type="dxa"/>
            <w:vAlign w:val="bottom"/>
          </w:tcPr>
          <w:p w:rsidR="00375220" w:rsidRDefault="00375220">
            <w:pPr>
              <w:bidi w:val="0"/>
              <w:spacing w:line="240" w:lineRule="auto"/>
              <w:jc w:val="center"/>
              <w:rPr>
                <w:b/>
                <w:bCs/>
                <w:sz w:val="28"/>
                <w:szCs w:val="28"/>
              </w:rPr>
            </w:pPr>
          </w:p>
        </w:tc>
        <w:tc>
          <w:tcPr>
            <w:tcW w:w="1765" w:type="dxa"/>
            <w:vAlign w:val="bottom"/>
          </w:tcPr>
          <w:p w:rsidR="00375220" w:rsidRDefault="00375220">
            <w:pPr>
              <w:bidi w:val="0"/>
              <w:spacing w:line="240" w:lineRule="auto"/>
              <w:jc w:val="center"/>
              <w:rPr>
                <w:b/>
                <w:bCs/>
                <w:sz w:val="28"/>
                <w:szCs w:val="28"/>
              </w:rPr>
            </w:pPr>
          </w:p>
        </w:tc>
        <w:tc>
          <w:tcPr>
            <w:tcW w:w="1743" w:type="dxa"/>
            <w:vAlign w:val="bottom"/>
          </w:tcPr>
          <w:p w:rsidR="00375220" w:rsidRDefault="00375220">
            <w:pPr>
              <w:tabs>
                <w:tab w:val="left" w:pos="6554"/>
              </w:tabs>
              <w:bidi w:val="0"/>
              <w:spacing w:line="240" w:lineRule="auto"/>
              <w:jc w:val="center"/>
              <w:rPr>
                <w:b/>
                <w:bCs/>
                <w:lang w:bidi="ar-JO"/>
              </w:rPr>
            </w:pPr>
          </w:p>
        </w:tc>
      </w:tr>
    </w:tbl>
    <w:p w:rsidR="005C277D" w:rsidRDefault="005C277D" w:rsidP="005C277D">
      <w:pPr>
        <w:bidi w:val="0"/>
        <w:rPr>
          <w:b/>
          <w:bCs/>
          <w:sz w:val="36"/>
          <w:szCs w:val="48"/>
        </w:rPr>
      </w:pPr>
    </w:p>
    <w:p w:rsidR="00A3335F" w:rsidRDefault="00A3335F" w:rsidP="00A3335F">
      <w:pPr>
        <w:bidi w:val="0"/>
        <w:rPr>
          <w:b/>
          <w:bCs/>
          <w:sz w:val="36"/>
          <w:szCs w:val="48"/>
        </w:rPr>
      </w:pPr>
    </w:p>
    <w:p w:rsidR="00A3335F" w:rsidRDefault="004037BD" w:rsidP="00A3335F">
      <w:pPr>
        <w:bidi w:val="0"/>
      </w:pPr>
      <w:r>
        <w:object w:dxaOrig="8707" w:dyaOrig="11013">
          <v:shape id="_x0000_i1076" type="#_x0000_t75" style="width:435.5pt;height:550.5pt" o:ole="">
            <v:imagedata r:id="rId109" o:title=""/>
          </v:shape>
          <o:OLEObject Type="Embed" ProgID="ChemDraw.Document.6.0" ShapeID="_x0000_i1076" DrawAspect="Content" ObjectID="_1570100724" r:id="rId110"/>
        </w:object>
      </w:r>
    </w:p>
    <w:p w:rsidR="004C741C" w:rsidRDefault="004C741C" w:rsidP="00A95BB8">
      <w:pPr>
        <w:bidi w:val="0"/>
        <w:spacing w:line="240" w:lineRule="auto"/>
        <w:jc w:val="lowKashida"/>
        <w:rPr>
          <w:b/>
          <w:bCs/>
          <w:sz w:val="28"/>
          <w:szCs w:val="28"/>
        </w:rPr>
      </w:pPr>
    </w:p>
    <w:p w:rsidR="004C741C" w:rsidRDefault="004C741C" w:rsidP="004C741C">
      <w:pPr>
        <w:bidi w:val="0"/>
        <w:spacing w:line="240" w:lineRule="auto"/>
        <w:jc w:val="lowKashida"/>
        <w:rPr>
          <w:b/>
          <w:bCs/>
          <w:sz w:val="28"/>
          <w:szCs w:val="28"/>
        </w:rPr>
      </w:pPr>
    </w:p>
    <w:p w:rsidR="004C741C" w:rsidRDefault="004C741C" w:rsidP="004C741C">
      <w:pPr>
        <w:bidi w:val="0"/>
        <w:spacing w:line="240" w:lineRule="auto"/>
        <w:jc w:val="lowKashida"/>
        <w:rPr>
          <w:b/>
          <w:bCs/>
          <w:sz w:val="28"/>
          <w:szCs w:val="28"/>
        </w:rPr>
      </w:pPr>
    </w:p>
    <w:p w:rsidR="00063D5C" w:rsidRDefault="00063D5C" w:rsidP="004C741C">
      <w:pPr>
        <w:bidi w:val="0"/>
        <w:spacing w:line="240" w:lineRule="auto"/>
        <w:jc w:val="lowKashida"/>
        <w:rPr>
          <w:b/>
          <w:bCs/>
          <w:sz w:val="28"/>
          <w:szCs w:val="28"/>
        </w:rPr>
      </w:pPr>
      <w:r>
        <w:rPr>
          <w:b/>
          <w:bCs/>
          <w:sz w:val="28"/>
          <w:szCs w:val="28"/>
        </w:rPr>
        <w:lastRenderedPageBreak/>
        <w:t xml:space="preserve">Common Names ( Trivial ) of Some </w:t>
      </w:r>
      <w:r w:rsidR="00A95BB8">
        <w:rPr>
          <w:b/>
          <w:bCs/>
          <w:sz w:val="28"/>
          <w:szCs w:val="28"/>
        </w:rPr>
        <w:t xml:space="preserve">Polycyclic Hydrocarbons </w:t>
      </w:r>
      <w:r>
        <w:rPr>
          <w:b/>
          <w:bCs/>
          <w:sz w:val="28"/>
          <w:szCs w:val="28"/>
        </w:rPr>
        <w:t xml:space="preserve"> .</w:t>
      </w:r>
    </w:p>
    <w:p w:rsidR="00063D5C" w:rsidRDefault="004C741C" w:rsidP="00063D5C">
      <w:pPr>
        <w:bidi w:val="0"/>
      </w:pPr>
      <w:r>
        <w:object w:dxaOrig="7502" w:dyaOrig="5265">
          <v:shape id="_x0000_i1077" type="#_x0000_t75" style="width:375pt;height:263.5pt" o:ole="">
            <v:imagedata r:id="rId111" o:title=""/>
          </v:shape>
          <o:OLEObject Type="Embed" ProgID="ChemDraw.Document.6.0" ShapeID="_x0000_i1077" DrawAspect="Content" ObjectID="_1570100725" r:id="rId112"/>
        </w:object>
      </w:r>
    </w:p>
    <w:p w:rsidR="009D0142" w:rsidRDefault="009D0142" w:rsidP="009D0142">
      <w:pPr>
        <w:bidi w:val="0"/>
      </w:pPr>
    </w:p>
    <w:p w:rsidR="009D0142" w:rsidRDefault="009D0142" w:rsidP="009D0142">
      <w:pPr>
        <w:bidi w:val="0"/>
      </w:pPr>
    </w:p>
    <w:p w:rsidR="009D0142" w:rsidRDefault="009D0142" w:rsidP="009D0142">
      <w:pPr>
        <w:bidi w:val="0"/>
      </w:pPr>
    </w:p>
    <w:p w:rsidR="009D0142" w:rsidRDefault="009D0142" w:rsidP="009D0142">
      <w:pPr>
        <w:bidi w:val="0"/>
      </w:pPr>
    </w:p>
    <w:p w:rsidR="009D0142" w:rsidRDefault="009D0142" w:rsidP="009D0142">
      <w:pPr>
        <w:bidi w:val="0"/>
      </w:pPr>
    </w:p>
    <w:p w:rsidR="00784282" w:rsidRDefault="00784282" w:rsidP="00784282">
      <w:pPr>
        <w:bidi w:val="0"/>
      </w:pPr>
    </w:p>
    <w:p w:rsidR="00784282" w:rsidRDefault="00784282" w:rsidP="00784282">
      <w:pPr>
        <w:bidi w:val="0"/>
      </w:pPr>
    </w:p>
    <w:p w:rsidR="00784282" w:rsidRDefault="00784282" w:rsidP="00784282">
      <w:pPr>
        <w:bidi w:val="0"/>
      </w:pPr>
    </w:p>
    <w:p w:rsidR="00784282" w:rsidRDefault="00784282" w:rsidP="00784282">
      <w:pPr>
        <w:bidi w:val="0"/>
      </w:pPr>
    </w:p>
    <w:p w:rsidR="00784282" w:rsidRDefault="00784282" w:rsidP="00784282">
      <w:pPr>
        <w:bidi w:val="0"/>
      </w:pPr>
    </w:p>
    <w:p w:rsidR="00784282" w:rsidRDefault="00784282" w:rsidP="00784282">
      <w:pPr>
        <w:bidi w:val="0"/>
      </w:pPr>
    </w:p>
    <w:p w:rsidR="00784282" w:rsidRDefault="00784282" w:rsidP="00784282">
      <w:pPr>
        <w:bidi w:val="0"/>
      </w:pPr>
    </w:p>
    <w:p w:rsidR="00784282" w:rsidRDefault="00784282" w:rsidP="00784282">
      <w:pPr>
        <w:bidi w:val="0"/>
      </w:pPr>
    </w:p>
    <w:p w:rsidR="00784282" w:rsidRDefault="00784282" w:rsidP="00784282">
      <w:pPr>
        <w:bidi w:val="0"/>
      </w:pPr>
      <w:bookmarkStart w:id="0" w:name="_GoBack"/>
      <w:bookmarkEnd w:id="0"/>
    </w:p>
    <w:p w:rsidR="00C07A47" w:rsidRDefault="00C07A47" w:rsidP="00C07A47">
      <w:pPr>
        <w:bidi w:val="0"/>
      </w:pPr>
    </w:p>
    <w:p w:rsidR="00C07A47" w:rsidRPr="00562AE3" w:rsidRDefault="00C07A47" w:rsidP="00D558C9">
      <w:pPr>
        <w:jc w:val="right"/>
        <w:rPr>
          <w:b/>
          <w:bCs/>
          <w:sz w:val="36"/>
          <w:szCs w:val="36"/>
        </w:rPr>
      </w:pPr>
      <w:r w:rsidRPr="00562AE3">
        <w:rPr>
          <w:b/>
          <w:bCs/>
          <w:sz w:val="36"/>
          <w:szCs w:val="36"/>
        </w:rPr>
        <w:t>Nomenclature of Bridged structures ( von Baeyer system ).</w:t>
      </w:r>
    </w:p>
    <w:p w:rsidR="00C07A47" w:rsidRPr="00DB1BC5" w:rsidRDefault="00C07A47" w:rsidP="00D558C9">
      <w:pPr>
        <w:jc w:val="right"/>
        <w:rPr>
          <w:sz w:val="36"/>
          <w:szCs w:val="36"/>
        </w:rPr>
      </w:pPr>
      <w:r w:rsidRPr="00DB1BC5">
        <w:rPr>
          <w:sz w:val="36"/>
          <w:szCs w:val="36"/>
        </w:rPr>
        <w:t xml:space="preserve">  1. The number of rings  determined by the minimum number of bond scissions required to convert the skeleton into a monocyclic hydrocarbon.</w:t>
      </w:r>
    </w:p>
    <w:p w:rsidR="00C07A47" w:rsidRPr="00DB1BC5" w:rsidRDefault="00C07A47" w:rsidP="00D558C9">
      <w:pPr>
        <w:jc w:val="right"/>
        <w:rPr>
          <w:sz w:val="36"/>
          <w:szCs w:val="36"/>
        </w:rPr>
      </w:pPr>
      <w:r w:rsidRPr="00DB1BC5">
        <w:rPr>
          <w:sz w:val="36"/>
          <w:szCs w:val="36"/>
        </w:rPr>
        <w:t>2. The name consists of a prefix indicating the number of cycles ( bicyclo, tricyclo, tetracyclo, …etc ), followed by a square brackets containing in decreasing order the numbers indicating the number of carbon atoms in the two branches of the main ring, the main bridge, then secondary bridges, and a suffix taken from the name of the open chain hydrocarbon containing the same total number of carbon atoms.</w:t>
      </w:r>
    </w:p>
    <w:p w:rsidR="00C07A47" w:rsidRPr="00DB1BC5" w:rsidRDefault="00C07A47" w:rsidP="00D558C9">
      <w:pPr>
        <w:jc w:val="right"/>
        <w:rPr>
          <w:sz w:val="36"/>
          <w:szCs w:val="36"/>
        </w:rPr>
      </w:pPr>
      <w:r w:rsidRPr="00DB1BC5">
        <w:rPr>
          <w:sz w:val="36"/>
          <w:szCs w:val="36"/>
        </w:rPr>
        <w:t xml:space="preserve">3. The main ring must contain as many carbon atoms as possible, two of which must serve as bridgeheads for the main bridge which must be as large as possible. </w:t>
      </w:r>
    </w:p>
    <w:p w:rsidR="00C07A47" w:rsidRPr="00DB1BC5" w:rsidRDefault="00C07A47" w:rsidP="00D558C9">
      <w:pPr>
        <w:jc w:val="right"/>
        <w:rPr>
          <w:sz w:val="36"/>
          <w:szCs w:val="36"/>
        </w:rPr>
      </w:pPr>
      <w:r w:rsidRPr="00DB1BC5">
        <w:rPr>
          <w:sz w:val="36"/>
          <w:szCs w:val="36"/>
        </w:rPr>
        <w:t>4. Numbering starts from one of the bridgeheads, proceeding by the longest possible path to the second bridgehead, numbering is then continued from this atom back to the first atom by the longer path back to the first bridgehead and is completed by the shortest path. Secondary bridges are considered in decreasing order starting from the highest numbered bridgehead.</w:t>
      </w:r>
    </w:p>
    <w:p w:rsidR="00C07A47" w:rsidRPr="00DB1BC5" w:rsidRDefault="00C07A47" w:rsidP="00D558C9">
      <w:pPr>
        <w:jc w:val="right"/>
        <w:rPr>
          <w:sz w:val="36"/>
          <w:szCs w:val="36"/>
        </w:rPr>
      </w:pPr>
      <w:r w:rsidRPr="00DB1BC5">
        <w:rPr>
          <w:sz w:val="36"/>
          <w:szCs w:val="36"/>
        </w:rPr>
        <w:lastRenderedPageBreak/>
        <w:t>5. The location of secondary bridges is shown by superscripts following the number indicating the number of carbon atoms in that bridge and must be as small as possible.</w:t>
      </w:r>
    </w:p>
    <w:p w:rsidR="00C07A47" w:rsidRPr="00DB1BC5" w:rsidRDefault="00C07A47" w:rsidP="00D558C9">
      <w:pPr>
        <w:jc w:val="right"/>
        <w:rPr>
          <w:sz w:val="36"/>
          <w:szCs w:val="36"/>
        </w:rPr>
      </w:pPr>
      <w:r w:rsidRPr="00DB1BC5">
        <w:rPr>
          <w:sz w:val="36"/>
          <w:szCs w:val="36"/>
        </w:rPr>
        <w:t>6. When there is a choice in numbering, un-saturations is given the lowest number.</w:t>
      </w:r>
    </w:p>
    <w:p w:rsidR="00C07A47" w:rsidRPr="00DB1BC5" w:rsidRDefault="00C07A47" w:rsidP="00D558C9">
      <w:pPr>
        <w:jc w:val="right"/>
        <w:rPr>
          <w:sz w:val="36"/>
          <w:szCs w:val="36"/>
        </w:rPr>
      </w:pPr>
      <w:r w:rsidRPr="00DB1BC5">
        <w:rPr>
          <w:sz w:val="36"/>
          <w:szCs w:val="36"/>
        </w:rPr>
        <w:t>7. Heterocycles are named by straight forward application of the replacement rules.</w:t>
      </w:r>
    </w:p>
    <w:p w:rsidR="00C07A47" w:rsidRPr="00DB1BC5" w:rsidRDefault="00C07A47" w:rsidP="00D558C9">
      <w:pPr>
        <w:jc w:val="right"/>
        <w:rPr>
          <w:sz w:val="36"/>
          <w:szCs w:val="36"/>
        </w:rPr>
      </w:pPr>
      <w:r w:rsidRPr="00DB1BC5">
        <w:rPr>
          <w:sz w:val="36"/>
          <w:szCs w:val="36"/>
        </w:rPr>
        <w:t>8. When there is a choice heteroatoms are given priority in numbering, and heteroatoms are preferred over un-saturations.</w:t>
      </w:r>
    </w:p>
    <w:p w:rsidR="00C07A47" w:rsidRPr="00DB1BC5" w:rsidRDefault="00C07A47" w:rsidP="00D558C9">
      <w:pPr>
        <w:jc w:val="right"/>
        <w:rPr>
          <w:sz w:val="36"/>
          <w:szCs w:val="36"/>
        </w:rPr>
      </w:pPr>
    </w:p>
    <w:p w:rsidR="00C07A47" w:rsidRPr="00DB1BC5" w:rsidRDefault="00C07A47" w:rsidP="00D558C9">
      <w:pPr>
        <w:jc w:val="right"/>
        <w:rPr>
          <w:sz w:val="36"/>
          <w:szCs w:val="36"/>
        </w:rPr>
      </w:pPr>
    </w:p>
    <w:p w:rsidR="00C07A47" w:rsidRDefault="00C07A47" w:rsidP="00D558C9">
      <w:pPr>
        <w:jc w:val="right"/>
        <w:rPr>
          <w:b/>
          <w:bCs/>
          <w:sz w:val="36"/>
          <w:szCs w:val="36"/>
        </w:rPr>
      </w:pPr>
    </w:p>
    <w:p w:rsidR="00C07A47" w:rsidRDefault="00C07A47" w:rsidP="00D558C9">
      <w:pPr>
        <w:jc w:val="right"/>
        <w:rPr>
          <w:b/>
          <w:bCs/>
          <w:sz w:val="36"/>
          <w:szCs w:val="36"/>
        </w:rPr>
      </w:pPr>
    </w:p>
    <w:p w:rsidR="00C07A47" w:rsidRDefault="00C07A47" w:rsidP="00D558C9">
      <w:pPr>
        <w:jc w:val="right"/>
        <w:rPr>
          <w:b/>
          <w:bCs/>
          <w:sz w:val="36"/>
          <w:szCs w:val="36"/>
        </w:rPr>
      </w:pPr>
    </w:p>
    <w:p w:rsidR="00C07A47" w:rsidRDefault="00C07A47" w:rsidP="00D558C9">
      <w:pPr>
        <w:jc w:val="right"/>
        <w:rPr>
          <w:b/>
          <w:bCs/>
          <w:sz w:val="36"/>
          <w:szCs w:val="36"/>
        </w:rPr>
      </w:pPr>
    </w:p>
    <w:p w:rsidR="00C07A47" w:rsidRDefault="00C07A47" w:rsidP="00D558C9">
      <w:pPr>
        <w:jc w:val="right"/>
        <w:rPr>
          <w:b/>
          <w:bCs/>
          <w:sz w:val="36"/>
          <w:szCs w:val="36"/>
        </w:rPr>
      </w:pPr>
    </w:p>
    <w:p w:rsidR="00C07A47" w:rsidRDefault="00C07A47" w:rsidP="00D558C9">
      <w:pPr>
        <w:jc w:val="right"/>
        <w:rPr>
          <w:b/>
          <w:bCs/>
          <w:sz w:val="36"/>
          <w:szCs w:val="36"/>
        </w:rPr>
      </w:pPr>
    </w:p>
    <w:p w:rsidR="00C07A47" w:rsidRDefault="00C07A47" w:rsidP="00D558C9">
      <w:pPr>
        <w:jc w:val="right"/>
        <w:rPr>
          <w:b/>
          <w:bCs/>
          <w:sz w:val="36"/>
          <w:szCs w:val="36"/>
        </w:rPr>
      </w:pPr>
    </w:p>
    <w:p w:rsidR="00C07A47" w:rsidRDefault="00C07A47" w:rsidP="00D558C9">
      <w:pPr>
        <w:jc w:val="right"/>
        <w:rPr>
          <w:b/>
          <w:bCs/>
          <w:sz w:val="36"/>
          <w:szCs w:val="36"/>
        </w:rPr>
      </w:pPr>
    </w:p>
    <w:p w:rsidR="00C07A47" w:rsidRPr="00DB1BC5" w:rsidRDefault="00C07A47" w:rsidP="00D558C9">
      <w:pPr>
        <w:jc w:val="right"/>
        <w:rPr>
          <w:b/>
          <w:bCs/>
          <w:sz w:val="36"/>
          <w:szCs w:val="36"/>
        </w:rPr>
      </w:pPr>
      <w:r w:rsidRPr="00DB1BC5">
        <w:rPr>
          <w:b/>
          <w:bCs/>
          <w:sz w:val="36"/>
          <w:szCs w:val="36"/>
        </w:rPr>
        <w:lastRenderedPageBreak/>
        <w:t>Examples on the nomenclature of polycyclic compounds.</w:t>
      </w:r>
    </w:p>
    <w:p w:rsidR="00C07A47" w:rsidRPr="00DB1BC5" w:rsidRDefault="00C07A47" w:rsidP="00D558C9">
      <w:pPr>
        <w:jc w:val="right"/>
        <w:rPr>
          <w:b/>
          <w:bCs/>
          <w:sz w:val="36"/>
          <w:szCs w:val="36"/>
        </w:rPr>
      </w:pPr>
      <w:r w:rsidRPr="00DB1BC5">
        <w:rPr>
          <w:b/>
          <w:bCs/>
          <w:sz w:val="36"/>
          <w:szCs w:val="36"/>
        </w:rPr>
        <w:t>1. Carbocyclic.</w:t>
      </w:r>
    </w:p>
    <w:p w:rsidR="00C07A47" w:rsidRPr="00DB1BC5" w:rsidRDefault="00513AD0" w:rsidP="00D558C9">
      <w:pPr>
        <w:jc w:val="right"/>
        <w:rPr>
          <w:sz w:val="36"/>
          <w:szCs w:val="36"/>
        </w:rPr>
      </w:pPr>
      <w:r>
        <w:object w:dxaOrig="9820" w:dyaOrig="9314">
          <v:shape id="_x0000_i1078" type="#_x0000_t75" style="width:468pt;height:444pt" o:ole="">
            <v:imagedata r:id="rId113" o:title=""/>
          </v:shape>
          <o:OLEObject Type="Embed" ProgID="ChemDraw.Document.6.0" ShapeID="_x0000_i1078" DrawAspect="Content" ObjectID="_1570100726" r:id="rId114"/>
        </w:object>
      </w:r>
    </w:p>
    <w:p w:rsidR="00C07A47" w:rsidRPr="00DB1BC5" w:rsidRDefault="00C07A47" w:rsidP="00D558C9">
      <w:pPr>
        <w:jc w:val="right"/>
        <w:rPr>
          <w:sz w:val="36"/>
          <w:szCs w:val="36"/>
        </w:rPr>
      </w:pPr>
    </w:p>
    <w:p w:rsidR="00C07A47" w:rsidRPr="00DB1BC5" w:rsidRDefault="00C07A47" w:rsidP="00D558C9">
      <w:pPr>
        <w:jc w:val="right"/>
        <w:rPr>
          <w:sz w:val="36"/>
          <w:szCs w:val="36"/>
        </w:rPr>
      </w:pPr>
    </w:p>
    <w:p w:rsidR="00C07A47" w:rsidRPr="00DB1BC5" w:rsidRDefault="00C07A47" w:rsidP="00D558C9">
      <w:pPr>
        <w:jc w:val="right"/>
        <w:rPr>
          <w:sz w:val="36"/>
          <w:szCs w:val="36"/>
        </w:rPr>
      </w:pPr>
    </w:p>
    <w:p w:rsidR="00C07A47" w:rsidRPr="00DB1BC5" w:rsidRDefault="00C07A47" w:rsidP="00D558C9">
      <w:pPr>
        <w:jc w:val="right"/>
        <w:rPr>
          <w:sz w:val="36"/>
          <w:szCs w:val="36"/>
        </w:rPr>
      </w:pPr>
    </w:p>
    <w:p w:rsidR="00C07A47" w:rsidRPr="00DB1BC5" w:rsidRDefault="00C07A47" w:rsidP="00D558C9">
      <w:pPr>
        <w:jc w:val="right"/>
        <w:rPr>
          <w:b/>
          <w:bCs/>
          <w:sz w:val="36"/>
          <w:szCs w:val="36"/>
        </w:rPr>
      </w:pPr>
      <w:r w:rsidRPr="00DB1BC5">
        <w:rPr>
          <w:b/>
          <w:bCs/>
          <w:sz w:val="36"/>
          <w:szCs w:val="36"/>
        </w:rPr>
        <w:t>1. Heterocyclic.</w:t>
      </w:r>
    </w:p>
    <w:p w:rsidR="00C07A47" w:rsidRPr="00DB1BC5" w:rsidRDefault="00C07A47" w:rsidP="00D558C9">
      <w:pPr>
        <w:jc w:val="right"/>
        <w:rPr>
          <w:b/>
          <w:bCs/>
          <w:sz w:val="36"/>
          <w:szCs w:val="36"/>
        </w:rPr>
      </w:pPr>
      <w:r w:rsidRPr="00DB1BC5">
        <w:rPr>
          <w:sz w:val="36"/>
          <w:szCs w:val="36"/>
        </w:rPr>
        <w:object w:dxaOrig="8940" w:dyaOrig="9574">
          <v:shape id="_x0000_i1079" type="#_x0000_t75" style="width:419pt;height:448.5pt" o:ole="">
            <v:imagedata r:id="rId115" o:title=""/>
          </v:shape>
          <o:OLEObject Type="Embed" ProgID="ChemDraw.Document.6.0" ShapeID="_x0000_i1079" DrawAspect="Content" ObjectID="_1570100727" r:id="rId116"/>
        </w:object>
      </w:r>
    </w:p>
    <w:p w:rsidR="00C07A47" w:rsidRPr="00DB1BC5" w:rsidRDefault="00C07A47" w:rsidP="00D558C9">
      <w:pPr>
        <w:bidi w:val="0"/>
        <w:jc w:val="right"/>
        <w:rPr>
          <w:b/>
          <w:bCs/>
          <w:sz w:val="36"/>
          <w:szCs w:val="36"/>
        </w:rPr>
      </w:pPr>
      <w:r w:rsidRPr="00DB1BC5">
        <w:rPr>
          <w:sz w:val="36"/>
          <w:szCs w:val="36"/>
        </w:rPr>
        <w:object w:dxaOrig="3250" w:dyaOrig="2282">
          <v:shape id="_x0000_i1080" type="#_x0000_t75" style="width:142.5pt;height:100pt" o:ole="">
            <v:imagedata r:id="rId117" o:title=""/>
          </v:shape>
          <o:OLEObject Type="Embed" ProgID="ChemDraw.Document.6.0" ShapeID="_x0000_i1080" DrawAspect="Content" ObjectID="_1570100728" r:id="rId118"/>
        </w:object>
      </w:r>
    </w:p>
    <w:p w:rsidR="00C07A47" w:rsidRPr="00DB1BC5" w:rsidRDefault="00C07A47" w:rsidP="00D558C9">
      <w:pPr>
        <w:jc w:val="right"/>
        <w:rPr>
          <w:b/>
          <w:bCs/>
          <w:sz w:val="36"/>
          <w:szCs w:val="36"/>
        </w:rPr>
      </w:pPr>
      <w:r w:rsidRPr="00DB1BC5">
        <w:rPr>
          <w:b/>
          <w:bCs/>
          <w:sz w:val="36"/>
          <w:szCs w:val="36"/>
        </w:rPr>
        <w:lastRenderedPageBreak/>
        <w:t>Nomenclature of spiro compounds.</w:t>
      </w:r>
    </w:p>
    <w:p w:rsidR="00C07A47" w:rsidRPr="00DB1BC5" w:rsidRDefault="00C07A47" w:rsidP="00D558C9">
      <w:pPr>
        <w:jc w:val="right"/>
        <w:rPr>
          <w:sz w:val="36"/>
          <w:szCs w:val="36"/>
        </w:rPr>
      </w:pPr>
      <w:r w:rsidRPr="00DB1BC5">
        <w:rPr>
          <w:sz w:val="36"/>
          <w:szCs w:val="36"/>
        </w:rPr>
        <w:t>A single atom ( spiro atom ) is common member of two rings.</w:t>
      </w:r>
    </w:p>
    <w:p w:rsidR="00C07A47" w:rsidRPr="00DB1BC5" w:rsidRDefault="00C07A47" w:rsidP="00D558C9">
      <w:pPr>
        <w:jc w:val="right"/>
        <w:rPr>
          <w:sz w:val="36"/>
          <w:szCs w:val="36"/>
        </w:rPr>
      </w:pPr>
      <w:r w:rsidRPr="00DB1BC5">
        <w:rPr>
          <w:sz w:val="36"/>
          <w:szCs w:val="36"/>
        </w:rPr>
        <w:t xml:space="preserve">1. The number of carbon atoms linked to the spiro atom in each ring is indicated in ascending order in brackets placed after the prefix spiro followed by the suffix </w:t>
      </w:r>
    </w:p>
    <w:p w:rsidR="00C07A47" w:rsidRPr="00DB1BC5" w:rsidRDefault="00C07A47" w:rsidP="00D558C9">
      <w:pPr>
        <w:jc w:val="right"/>
        <w:rPr>
          <w:sz w:val="36"/>
          <w:szCs w:val="36"/>
        </w:rPr>
      </w:pPr>
      <w:r w:rsidRPr="00DB1BC5">
        <w:rPr>
          <w:sz w:val="36"/>
          <w:szCs w:val="36"/>
        </w:rPr>
        <w:t>( the hydrocarbon name ), which is the name of the n-alkane hydrocarbon of the same total number of carbon atoms.</w:t>
      </w:r>
    </w:p>
    <w:p w:rsidR="00C07A47" w:rsidRPr="00DB1BC5" w:rsidRDefault="00C07A47" w:rsidP="00D558C9">
      <w:pPr>
        <w:jc w:val="right"/>
        <w:rPr>
          <w:sz w:val="36"/>
          <w:szCs w:val="36"/>
        </w:rPr>
      </w:pPr>
      <w:r w:rsidRPr="00DB1BC5">
        <w:rPr>
          <w:sz w:val="36"/>
          <w:szCs w:val="36"/>
        </w:rPr>
        <w:t>2. The carbon atoms are numbered starting with ring atom next to the spiro atom, first through the spiro atom and around the second ring.</w:t>
      </w:r>
    </w:p>
    <w:p w:rsidR="00C07A47" w:rsidRPr="00DB1BC5" w:rsidRDefault="00C07A47" w:rsidP="00D558C9">
      <w:pPr>
        <w:jc w:val="right"/>
        <w:rPr>
          <w:sz w:val="36"/>
          <w:szCs w:val="36"/>
        </w:rPr>
      </w:pPr>
      <w:r w:rsidRPr="00DB1BC5">
        <w:rPr>
          <w:sz w:val="36"/>
          <w:szCs w:val="36"/>
        </w:rPr>
        <w:t>3. When there is a choice, unsaturations are given the smallest number possible and the same numbering system is maintained.</w:t>
      </w:r>
    </w:p>
    <w:p w:rsidR="00C07A47" w:rsidRPr="00DB1BC5" w:rsidRDefault="00C07A47" w:rsidP="00D558C9">
      <w:pPr>
        <w:jc w:val="right"/>
        <w:rPr>
          <w:sz w:val="36"/>
          <w:szCs w:val="36"/>
        </w:rPr>
      </w:pPr>
      <w:r w:rsidRPr="00DB1BC5">
        <w:rPr>
          <w:sz w:val="36"/>
          <w:szCs w:val="36"/>
        </w:rPr>
        <w:t>4. Polyspiro compounds are named by placing dispiro, trispiro, tetraspiro, etc, before the name of the n-alkane hydrocarbon.</w:t>
      </w:r>
    </w:p>
    <w:p w:rsidR="00C07A47" w:rsidRPr="00DB1BC5" w:rsidRDefault="00C07A47" w:rsidP="00D558C9">
      <w:pPr>
        <w:jc w:val="right"/>
        <w:rPr>
          <w:sz w:val="36"/>
          <w:szCs w:val="36"/>
        </w:rPr>
      </w:pPr>
      <w:r w:rsidRPr="00DB1BC5">
        <w:rPr>
          <w:sz w:val="36"/>
          <w:szCs w:val="36"/>
        </w:rPr>
        <w:t>- The number of carbon atoms linked to the spiro atoms in each ring are indicated in brackets in the same order as the numbering proceeds about the ring.</w:t>
      </w:r>
    </w:p>
    <w:p w:rsidR="00C07A47" w:rsidRPr="00DB1BC5" w:rsidRDefault="00C07A47" w:rsidP="00D558C9">
      <w:pPr>
        <w:jc w:val="right"/>
        <w:rPr>
          <w:sz w:val="36"/>
          <w:szCs w:val="36"/>
        </w:rPr>
      </w:pPr>
      <w:r w:rsidRPr="00DB1BC5">
        <w:rPr>
          <w:sz w:val="36"/>
          <w:szCs w:val="36"/>
        </w:rPr>
        <w:t>- Numbering starts with the ring atom next to a terminal spiro atom and proceeds in such a way as to give the spiro atoms as low number as possible.</w:t>
      </w:r>
    </w:p>
    <w:p w:rsidR="00C07A47" w:rsidRPr="00DB1BC5" w:rsidRDefault="00C07A47" w:rsidP="00D558C9">
      <w:pPr>
        <w:jc w:val="right"/>
        <w:rPr>
          <w:sz w:val="36"/>
          <w:szCs w:val="36"/>
        </w:rPr>
      </w:pPr>
      <w:r w:rsidRPr="00DB1BC5">
        <w:rPr>
          <w:sz w:val="36"/>
          <w:szCs w:val="36"/>
        </w:rPr>
        <w:lastRenderedPageBreak/>
        <w:t>5- Heterocycle analouges are named by the replacement principles and when there is a choice, heteroatoms are given the lowest number possible and preferred over unsaturations.</w:t>
      </w:r>
    </w:p>
    <w:p w:rsidR="00C07A47" w:rsidRPr="00DB1BC5" w:rsidRDefault="00C07A47" w:rsidP="00D558C9">
      <w:pPr>
        <w:jc w:val="right"/>
        <w:rPr>
          <w:b/>
          <w:bCs/>
          <w:sz w:val="36"/>
          <w:szCs w:val="36"/>
        </w:rPr>
      </w:pPr>
      <w:r w:rsidRPr="00DB1BC5">
        <w:rPr>
          <w:b/>
          <w:bCs/>
          <w:sz w:val="36"/>
          <w:szCs w:val="36"/>
        </w:rPr>
        <w:t>Examples on spiro compounds.</w:t>
      </w:r>
    </w:p>
    <w:p w:rsidR="00C07A47" w:rsidRPr="00DB1BC5" w:rsidRDefault="00C07A47" w:rsidP="00D558C9">
      <w:pPr>
        <w:jc w:val="right"/>
        <w:rPr>
          <w:sz w:val="36"/>
          <w:szCs w:val="36"/>
        </w:rPr>
      </w:pPr>
      <w:r w:rsidRPr="00DB1BC5">
        <w:rPr>
          <w:sz w:val="36"/>
          <w:szCs w:val="36"/>
        </w:rPr>
        <w:object w:dxaOrig="9933" w:dyaOrig="10853">
          <v:shape id="_x0000_i1081" type="#_x0000_t75" style="width:468pt;height:511pt" o:ole="">
            <v:imagedata r:id="rId119" o:title=""/>
          </v:shape>
          <o:OLEObject Type="Embed" ProgID="ChemDraw.Document.6.0" ShapeID="_x0000_i1081" DrawAspect="Content" ObjectID="_1570100729" r:id="rId120"/>
        </w:object>
      </w:r>
    </w:p>
    <w:sectPr w:rsidR="00C07A47" w:rsidRPr="00DB1BC5" w:rsidSect="00B32FFB">
      <w:headerReference w:type="even" r:id="rId121"/>
      <w:headerReference w:type="default" r:id="rId122"/>
      <w:footerReference w:type="even" r:id="rId123"/>
      <w:footerReference w:type="default" r:id="rId124"/>
      <w:headerReference w:type="first" r:id="rId125"/>
      <w:footerReference w:type="first" r:id="rId1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9CB" w:rsidRDefault="009E39CB" w:rsidP="00E51A66">
      <w:pPr>
        <w:spacing w:after="0" w:line="240" w:lineRule="auto"/>
      </w:pPr>
      <w:r>
        <w:separator/>
      </w:r>
    </w:p>
  </w:endnote>
  <w:endnote w:type="continuationSeparator" w:id="1">
    <w:p w:rsidR="009E39CB" w:rsidRDefault="009E39CB" w:rsidP="00E51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A66" w:rsidRDefault="00E51A6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43405055"/>
      <w:docPartObj>
        <w:docPartGallery w:val="Page Numbers (Bottom of Page)"/>
        <w:docPartUnique/>
      </w:docPartObj>
    </w:sdtPr>
    <w:sdtEndPr>
      <w:rPr>
        <w:noProof/>
      </w:rPr>
    </w:sdtEndPr>
    <w:sdtContent>
      <w:p w:rsidR="00E51A66" w:rsidRDefault="00B32FFB">
        <w:pPr>
          <w:pStyle w:val="a4"/>
          <w:jc w:val="center"/>
        </w:pPr>
        <w:r>
          <w:fldChar w:fldCharType="begin"/>
        </w:r>
        <w:r w:rsidR="00E51A66">
          <w:instrText xml:space="preserve"> PAGE   \* MERGEFORMAT </w:instrText>
        </w:r>
        <w:r>
          <w:fldChar w:fldCharType="separate"/>
        </w:r>
        <w:r w:rsidR="00821A87">
          <w:rPr>
            <w:noProof/>
            <w:rtl/>
          </w:rPr>
          <w:t>17</w:t>
        </w:r>
        <w:r>
          <w:rPr>
            <w:noProof/>
          </w:rPr>
          <w:fldChar w:fldCharType="end"/>
        </w:r>
      </w:p>
    </w:sdtContent>
  </w:sdt>
  <w:p w:rsidR="00E51A66" w:rsidRDefault="00E51A6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A66" w:rsidRDefault="00E51A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9CB" w:rsidRDefault="009E39CB" w:rsidP="00E51A66">
      <w:pPr>
        <w:spacing w:after="0" w:line="240" w:lineRule="auto"/>
      </w:pPr>
      <w:r>
        <w:separator/>
      </w:r>
    </w:p>
  </w:footnote>
  <w:footnote w:type="continuationSeparator" w:id="1">
    <w:p w:rsidR="009E39CB" w:rsidRDefault="009E39CB" w:rsidP="00E51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A66" w:rsidRDefault="00E51A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A66" w:rsidRDefault="00E51A6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A66" w:rsidRDefault="00E51A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B34FB"/>
    <w:multiLevelType w:val="hybridMultilevel"/>
    <w:tmpl w:val="4CA2335E"/>
    <w:lvl w:ilvl="0" w:tplc="04090011">
      <w:start w:val="1"/>
      <w:numFmt w:val="decimal"/>
      <w:lvlText w:val="%1)"/>
      <w:lvlJc w:val="left"/>
      <w:pPr>
        <w:tabs>
          <w:tab w:val="num" w:pos="720"/>
        </w:tabs>
        <w:ind w:left="720" w:hanging="360"/>
      </w:pPr>
      <w:rPr>
        <w:rFonts w:hint="default"/>
      </w:rPr>
    </w:lvl>
    <w:lvl w:ilvl="1" w:tplc="ED94EA98">
      <w:start w:val="1"/>
      <w:numFmt w:val="bullet"/>
      <w:lvlText w:val=""/>
      <w:lvlJc w:val="left"/>
      <w:pPr>
        <w:tabs>
          <w:tab w:val="num" w:pos="1440"/>
        </w:tabs>
        <w:ind w:left="1440" w:hanging="360"/>
      </w:pPr>
      <w:rPr>
        <w:rFonts w:ascii="Symbol" w:eastAsia="Times New Roman" w:hAnsi="Symbol"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DC09D4"/>
    <w:multiLevelType w:val="hybridMultilevel"/>
    <w:tmpl w:val="C2C47C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845A83"/>
    <w:rsid w:val="00012EF9"/>
    <w:rsid w:val="000330EB"/>
    <w:rsid w:val="00063D5C"/>
    <w:rsid w:val="00092566"/>
    <w:rsid w:val="000A3BA2"/>
    <w:rsid w:val="000C27E6"/>
    <w:rsid w:val="000D7886"/>
    <w:rsid w:val="000E7EC3"/>
    <w:rsid w:val="001103B2"/>
    <w:rsid w:val="00187A16"/>
    <w:rsid w:val="001B25BD"/>
    <w:rsid w:val="001F7C21"/>
    <w:rsid w:val="002D1432"/>
    <w:rsid w:val="0034136D"/>
    <w:rsid w:val="00375220"/>
    <w:rsid w:val="003D777B"/>
    <w:rsid w:val="004037BD"/>
    <w:rsid w:val="00431C2E"/>
    <w:rsid w:val="004A129C"/>
    <w:rsid w:val="004C741C"/>
    <w:rsid w:val="004D2755"/>
    <w:rsid w:val="004E2A1C"/>
    <w:rsid w:val="00513AD0"/>
    <w:rsid w:val="005746F2"/>
    <w:rsid w:val="005C277D"/>
    <w:rsid w:val="005C7DE9"/>
    <w:rsid w:val="00601165"/>
    <w:rsid w:val="00666C7C"/>
    <w:rsid w:val="006912C7"/>
    <w:rsid w:val="00693C72"/>
    <w:rsid w:val="006C2999"/>
    <w:rsid w:val="006D06B2"/>
    <w:rsid w:val="00784282"/>
    <w:rsid w:val="007B7CB2"/>
    <w:rsid w:val="00802099"/>
    <w:rsid w:val="00821A87"/>
    <w:rsid w:val="00845A83"/>
    <w:rsid w:val="008654CB"/>
    <w:rsid w:val="00877F74"/>
    <w:rsid w:val="00937B33"/>
    <w:rsid w:val="009C55FA"/>
    <w:rsid w:val="009D0142"/>
    <w:rsid w:val="009E39CB"/>
    <w:rsid w:val="00A3335F"/>
    <w:rsid w:val="00A42B82"/>
    <w:rsid w:val="00A50825"/>
    <w:rsid w:val="00A95BB8"/>
    <w:rsid w:val="00AC672E"/>
    <w:rsid w:val="00AF5D23"/>
    <w:rsid w:val="00B226DA"/>
    <w:rsid w:val="00B32FFB"/>
    <w:rsid w:val="00B44DF2"/>
    <w:rsid w:val="00B84CB0"/>
    <w:rsid w:val="00BA51D9"/>
    <w:rsid w:val="00C0717D"/>
    <w:rsid w:val="00C07A47"/>
    <w:rsid w:val="00C10CC4"/>
    <w:rsid w:val="00C21CAF"/>
    <w:rsid w:val="00C62F84"/>
    <w:rsid w:val="00CD13A1"/>
    <w:rsid w:val="00CE1BFE"/>
    <w:rsid w:val="00CF79DD"/>
    <w:rsid w:val="00D558C9"/>
    <w:rsid w:val="00D60E52"/>
    <w:rsid w:val="00D70C04"/>
    <w:rsid w:val="00DE25EB"/>
    <w:rsid w:val="00E030BE"/>
    <w:rsid w:val="00E32532"/>
    <w:rsid w:val="00E4600E"/>
    <w:rsid w:val="00E51A66"/>
    <w:rsid w:val="00E53A3B"/>
    <w:rsid w:val="00E93591"/>
    <w:rsid w:val="00EF7155"/>
    <w:rsid w:val="00F55A74"/>
    <w:rsid w:val="00F55CD8"/>
    <w:rsid w:val="00F632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EC3"/>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1A66"/>
    <w:pPr>
      <w:tabs>
        <w:tab w:val="center" w:pos="4680"/>
        <w:tab w:val="right" w:pos="9360"/>
      </w:tabs>
      <w:spacing w:after="0" w:line="240" w:lineRule="auto"/>
    </w:pPr>
  </w:style>
  <w:style w:type="character" w:customStyle="1" w:styleId="Char">
    <w:name w:val="رأس صفحة Char"/>
    <w:basedOn w:val="a0"/>
    <w:link w:val="a3"/>
    <w:uiPriority w:val="99"/>
    <w:rsid w:val="00E51A66"/>
    <w:rPr>
      <w:rFonts w:ascii="Calibri" w:eastAsia="Calibri" w:hAnsi="Calibri" w:cs="Arial"/>
    </w:rPr>
  </w:style>
  <w:style w:type="paragraph" w:styleId="a4">
    <w:name w:val="footer"/>
    <w:basedOn w:val="a"/>
    <w:link w:val="Char0"/>
    <w:uiPriority w:val="99"/>
    <w:unhideWhenUsed/>
    <w:rsid w:val="00E51A66"/>
    <w:pPr>
      <w:tabs>
        <w:tab w:val="center" w:pos="4680"/>
        <w:tab w:val="right" w:pos="9360"/>
      </w:tabs>
      <w:spacing w:after="0" w:line="240" w:lineRule="auto"/>
    </w:pPr>
  </w:style>
  <w:style w:type="character" w:customStyle="1" w:styleId="Char0">
    <w:name w:val="تذييل صفحة Char"/>
    <w:basedOn w:val="a0"/>
    <w:link w:val="a4"/>
    <w:uiPriority w:val="99"/>
    <w:rsid w:val="00E51A66"/>
    <w:rPr>
      <w:rFonts w:ascii="Calibri" w:eastAsia="Calibri" w:hAnsi="Calibri" w:cs="Arial"/>
    </w:rPr>
  </w:style>
  <w:style w:type="paragraph" w:styleId="a5">
    <w:name w:val="Balloon Text"/>
    <w:basedOn w:val="a"/>
    <w:link w:val="Char1"/>
    <w:uiPriority w:val="99"/>
    <w:semiHidden/>
    <w:unhideWhenUsed/>
    <w:rsid w:val="009D0142"/>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D014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EC3"/>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66"/>
    <w:rPr>
      <w:rFonts w:ascii="Calibri" w:eastAsia="Calibri" w:hAnsi="Calibri" w:cs="Arial"/>
    </w:rPr>
  </w:style>
  <w:style w:type="paragraph" w:styleId="Footer">
    <w:name w:val="footer"/>
    <w:basedOn w:val="Normal"/>
    <w:link w:val="FooterChar"/>
    <w:uiPriority w:val="99"/>
    <w:unhideWhenUsed/>
    <w:rsid w:val="00E51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A66"/>
    <w:rPr>
      <w:rFonts w:ascii="Calibri" w:eastAsia="Calibri" w:hAnsi="Calibri" w:cs="Arial"/>
    </w:rPr>
  </w:style>
  <w:style w:type="paragraph" w:styleId="BalloonText">
    <w:name w:val="Balloon Text"/>
    <w:basedOn w:val="Normal"/>
    <w:link w:val="BalloonTextChar"/>
    <w:uiPriority w:val="99"/>
    <w:semiHidden/>
    <w:unhideWhenUsed/>
    <w:rsid w:val="009D0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14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99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emf"/><Relationship Id="rId21" Type="http://schemas.openxmlformats.org/officeDocument/2006/relationships/image" Target="media/image8.emf"/><Relationship Id="rId42" Type="http://schemas.openxmlformats.org/officeDocument/2006/relationships/oleObject" Target="embeddings/oleObject18.bin"/><Relationship Id="rId47" Type="http://schemas.openxmlformats.org/officeDocument/2006/relationships/image" Target="media/image21.emf"/><Relationship Id="rId63" Type="http://schemas.openxmlformats.org/officeDocument/2006/relationships/image" Target="media/image29.e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e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1.emf"/><Relationship Id="rId11" Type="http://schemas.openxmlformats.org/officeDocument/2006/relationships/image" Target="media/image3.emf"/><Relationship Id="rId32" Type="http://schemas.openxmlformats.org/officeDocument/2006/relationships/oleObject" Target="embeddings/oleObject13.bin"/><Relationship Id="rId37" Type="http://schemas.openxmlformats.org/officeDocument/2006/relationships/image" Target="media/image16.emf"/><Relationship Id="rId53" Type="http://schemas.openxmlformats.org/officeDocument/2006/relationships/image" Target="media/image24.e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emf"/><Relationship Id="rId102" Type="http://schemas.openxmlformats.org/officeDocument/2006/relationships/oleObject" Target="embeddings/oleObject48.bin"/><Relationship Id="rId123" Type="http://schemas.openxmlformats.org/officeDocument/2006/relationships/footer" Target="footer1.xm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emf"/><Relationship Id="rId19" Type="http://schemas.openxmlformats.org/officeDocument/2006/relationships/image" Target="media/image7.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emf"/><Relationship Id="rId77" Type="http://schemas.openxmlformats.org/officeDocument/2006/relationships/image" Target="media/image36.emf"/><Relationship Id="rId100" Type="http://schemas.openxmlformats.org/officeDocument/2006/relationships/oleObject" Target="embeddings/oleObject47.bin"/><Relationship Id="rId105" Type="http://schemas.openxmlformats.org/officeDocument/2006/relationships/image" Target="media/image50.emf"/><Relationship Id="rId113" Type="http://schemas.openxmlformats.org/officeDocument/2006/relationships/image" Target="media/image54.emf"/><Relationship Id="rId118" Type="http://schemas.openxmlformats.org/officeDocument/2006/relationships/oleObject" Target="embeddings/oleObject56.bin"/><Relationship Id="rId126"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image" Target="media/image23.e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emf"/><Relationship Id="rId93" Type="http://schemas.openxmlformats.org/officeDocument/2006/relationships/image" Target="media/image44.emf"/><Relationship Id="rId98" Type="http://schemas.openxmlformats.org/officeDocument/2006/relationships/oleObject" Target="embeddings/oleObject46.bin"/><Relationship Id="rId12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emf"/><Relationship Id="rId67" Type="http://schemas.openxmlformats.org/officeDocument/2006/relationships/image" Target="media/image31.emf"/><Relationship Id="rId103" Type="http://schemas.openxmlformats.org/officeDocument/2006/relationships/image" Target="media/image49.e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footer" Target="footer2.xml"/><Relationship Id="rId129" Type="http://schemas.microsoft.com/office/2007/relationships/stylesWithEffects" Target="stylesWithEffects.xml"/><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emf"/><Relationship Id="rId83" Type="http://schemas.openxmlformats.org/officeDocument/2006/relationships/image" Target="media/image39.emf"/><Relationship Id="rId88" Type="http://schemas.openxmlformats.org/officeDocument/2006/relationships/oleObject" Target="embeddings/oleObject41.bin"/><Relationship Id="rId91" Type="http://schemas.openxmlformats.org/officeDocument/2006/relationships/image" Target="media/image43.emf"/><Relationship Id="rId96" Type="http://schemas.openxmlformats.org/officeDocument/2006/relationships/oleObject" Target="embeddings/oleObject45.bin"/><Relationship Id="rId111" Type="http://schemas.openxmlformats.org/officeDocument/2006/relationships/image" Target="media/image53.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emf"/><Relationship Id="rId57" Type="http://schemas.openxmlformats.org/officeDocument/2006/relationships/image" Target="media/image26.e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emf"/><Relationship Id="rId12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emf"/><Relationship Id="rId73" Type="http://schemas.openxmlformats.org/officeDocument/2006/relationships/image" Target="media/image34.emf"/><Relationship Id="rId78" Type="http://schemas.openxmlformats.org/officeDocument/2006/relationships/oleObject" Target="embeddings/oleObject36.bin"/><Relationship Id="rId81" Type="http://schemas.openxmlformats.org/officeDocument/2006/relationships/image" Target="media/image38.e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emf"/><Relationship Id="rId101" Type="http://schemas.openxmlformats.org/officeDocument/2006/relationships/image" Target="media/image48.emf"/><Relationship Id="rId12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oleObject" Target="embeddings/oleObject6.bin"/><Relationship Id="rId39" Type="http://schemas.openxmlformats.org/officeDocument/2006/relationships/image" Target="media/image17.emf"/><Relationship Id="rId109" Type="http://schemas.openxmlformats.org/officeDocument/2006/relationships/image" Target="media/image52.e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emf"/><Relationship Id="rId76" Type="http://schemas.openxmlformats.org/officeDocument/2006/relationships/oleObject" Target="embeddings/oleObject35.bin"/><Relationship Id="rId97" Type="http://schemas.openxmlformats.org/officeDocument/2006/relationships/image" Target="media/image46.e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header" Target="header3.xml"/><Relationship Id="rId7" Type="http://schemas.openxmlformats.org/officeDocument/2006/relationships/image" Target="media/image1.emf"/><Relationship Id="rId71" Type="http://schemas.openxmlformats.org/officeDocument/2006/relationships/image" Target="media/image33.e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e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emf"/><Relationship Id="rId66" Type="http://schemas.openxmlformats.org/officeDocument/2006/relationships/oleObject" Target="embeddings/oleObject30.bin"/><Relationship Id="rId87" Type="http://schemas.openxmlformats.org/officeDocument/2006/relationships/image" Target="media/image41.emf"/><Relationship Id="rId110" Type="http://schemas.openxmlformats.org/officeDocument/2006/relationships/oleObject" Target="embeddings/oleObject52.bin"/><Relationship Id="rId115" Type="http://schemas.openxmlformats.org/officeDocument/2006/relationships/image" Target="media/image55.emf"/><Relationship Id="rId61" Type="http://schemas.openxmlformats.org/officeDocument/2006/relationships/image" Target="media/image28.emf"/><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bassam</cp:lastModifiedBy>
  <cp:revision>2</cp:revision>
  <cp:lastPrinted>2014-06-23T09:14:00Z</cp:lastPrinted>
  <dcterms:created xsi:type="dcterms:W3CDTF">2017-10-21T11:17:00Z</dcterms:created>
  <dcterms:modified xsi:type="dcterms:W3CDTF">2017-10-21T11:17:00Z</dcterms:modified>
</cp:coreProperties>
</file>