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6E" w:rsidRPr="00182DB3" w:rsidRDefault="0002246E" w:rsidP="0002246E">
      <w:pPr>
        <w:spacing w:after="100" w:afterAutospacing="1"/>
        <w:contextualSpacing/>
        <w:rPr>
          <w:rFonts w:ascii="Traditional Arabic" w:eastAsia="Calibri" w:hAnsi="Traditional Arabic" w:cs="Traditional Arabic"/>
          <w:sz w:val="40"/>
          <w:szCs w:val="40"/>
        </w:rPr>
      </w:pPr>
    </w:p>
    <w:p w:rsidR="0002246E" w:rsidRPr="00182DB3" w:rsidRDefault="0002246E" w:rsidP="0002246E">
      <w:pPr>
        <w:ind w:left="-1350" w:right="-1260"/>
        <w:jc w:val="center"/>
        <w:rPr>
          <w:rFonts w:ascii="Traditional Arabic" w:hAnsi="Traditional Arabic" w:cs="Traditional Arabic"/>
          <w:sz w:val="40"/>
          <w:szCs w:val="40"/>
          <w:lang w:bidi="ar-JO"/>
        </w:rPr>
      </w:pPr>
      <w:r w:rsidRPr="00182DB3">
        <w:rPr>
          <w:rFonts w:ascii="Traditional Arabic" w:hAnsi="Traditional Arabic" w:cs="Traditional Arabic"/>
          <w:sz w:val="40"/>
          <w:szCs w:val="40"/>
          <w:rtl/>
          <w:lang w:bidi="ar-JO"/>
        </w:rPr>
        <w:t>إدارة المناهج والكتب المدرسيّة</w:t>
      </w:r>
    </w:p>
    <w:p w:rsidR="0002246E" w:rsidRPr="00182DB3" w:rsidRDefault="0002246E" w:rsidP="0002246E">
      <w:pPr>
        <w:ind w:left="-1350" w:right="-1260"/>
        <w:jc w:val="center"/>
        <w:rPr>
          <w:rFonts w:ascii="Traditional Arabic" w:hAnsi="Traditional Arabic" w:cs="Traditional Arabic"/>
          <w:sz w:val="40"/>
          <w:szCs w:val="40"/>
          <w:lang w:bidi="ar-JO"/>
        </w:rPr>
      </w:pPr>
      <w:r w:rsidRPr="00182DB3">
        <w:rPr>
          <w:rFonts w:ascii="Traditional Arabic" w:hAnsi="Traditional Arabic" w:cs="Traditional Arabic"/>
          <w:sz w:val="40"/>
          <w:szCs w:val="40"/>
          <w:rtl/>
          <w:lang w:bidi="ar-JO"/>
        </w:rPr>
        <w:t>إجابات الأسئلة</w:t>
      </w:r>
    </w:p>
    <w:p w:rsidR="0002246E" w:rsidRPr="00182DB3" w:rsidRDefault="0002246E" w:rsidP="00182DB3">
      <w:pPr>
        <w:ind w:left="-1350" w:right="-1260"/>
        <w:jc w:val="center"/>
        <w:rPr>
          <w:rFonts w:ascii="Traditional Arabic" w:hAnsi="Traditional Arabic" w:cs="Traditional Arabic"/>
          <w:sz w:val="40"/>
          <w:szCs w:val="40"/>
          <w:rtl/>
          <w:lang w:bidi="ar-JO"/>
        </w:rPr>
      </w:pPr>
      <w:r w:rsidRPr="00182DB3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الصف: التاسع.                                         الكتاب: اللغة العربية.               </w:t>
      </w:r>
      <w:r w:rsidR="004E2BA6" w:rsidRPr="00182DB3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                           </w:t>
      </w:r>
      <w:r w:rsidRPr="00182DB3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 </w:t>
      </w:r>
      <w:r w:rsidR="00182DB3" w:rsidRPr="00182DB3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         </w:t>
      </w:r>
      <w:r w:rsidRPr="00182DB3">
        <w:rPr>
          <w:rFonts w:ascii="Traditional Arabic" w:hAnsi="Traditional Arabic" w:cs="Traditional Arabic"/>
          <w:sz w:val="40"/>
          <w:szCs w:val="40"/>
          <w:rtl/>
          <w:lang w:bidi="ar-JO"/>
        </w:rPr>
        <w:t>الجزء:</w:t>
      </w:r>
      <w:r w:rsidR="00182DB3" w:rsidRPr="00182DB3">
        <w:rPr>
          <w:rFonts w:ascii="Traditional Arabic" w:hAnsi="Traditional Arabic" w:cs="Traditional Arabic" w:hint="cs"/>
          <w:sz w:val="40"/>
          <w:szCs w:val="40"/>
          <w:rtl/>
          <w:lang w:bidi="ar-JO"/>
        </w:rPr>
        <w:t xml:space="preserve"> </w:t>
      </w:r>
      <w:r w:rsidR="004E2BA6" w:rsidRPr="00182DB3">
        <w:rPr>
          <w:rFonts w:ascii="Traditional Arabic" w:hAnsi="Traditional Arabic" w:cs="Traditional Arabic"/>
          <w:sz w:val="40"/>
          <w:szCs w:val="40"/>
          <w:rtl/>
          <w:lang w:bidi="ar-JO"/>
        </w:rPr>
        <w:t>الثاني.</w:t>
      </w:r>
    </w:p>
    <w:tbl>
      <w:tblPr>
        <w:tblStyle w:val="TableGrid"/>
        <w:bidiVisual/>
        <w:tblW w:w="0" w:type="auto"/>
        <w:tblInd w:w="-196" w:type="dxa"/>
        <w:tblLook w:val="04A0" w:firstRow="1" w:lastRow="0" w:firstColumn="1" w:lastColumn="0" w:noHBand="0" w:noVBand="1"/>
      </w:tblPr>
      <w:tblGrid>
        <w:gridCol w:w="1998"/>
        <w:gridCol w:w="6858"/>
      </w:tblGrid>
      <w:tr w:rsidR="0002246E" w:rsidRPr="00182DB3" w:rsidTr="006664B0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6E" w:rsidRPr="00182DB3" w:rsidRDefault="0002246E" w:rsidP="000A1D9B">
            <w:pPr>
              <w:ind w:right="-1260"/>
              <w:rPr>
                <w:rFonts w:ascii="Traditional Arabic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hAnsi="Traditional Arabic" w:cs="Traditional Arabic"/>
                <w:sz w:val="40"/>
                <w:szCs w:val="40"/>
                <w:rtl/>
              </w:rPr>
              <w:t>الوحدة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6E" w:rsidRPr="00182DB3" w:rsidRDefault="0002246E" w:rsidP="000A1D9B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hAnsi="Traditional Arabic" w:cs="Traditional Arabic"/>
                <w:sz w:val="40"/>
                <w:szCs w:val="40"/>
                <w:rtl/>
              </w:rPr>
              <w:t>الأسئلة و إجاباتها.</w:t>
            </w:r>
          </w:p>
        </w:tc>
      </w:tr>
      <w:tr w:rsidR="0002246E" w:rsidRPr="00182DB3" w:rsidTr="006664B0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6E" w:rsidRPr="00182DB3" w:rsidRDefault="0002246E" w:rsidP="000A1D9B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6E" w:rsidRPr="00182DB3" w:rsidRDefault="0002246E" w:rsidP="000A1D9B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</w:tr>
      <w:tr w:rsidR="0002246E" w:rsidRPr="00182DB3" w:rsidTr="006664B0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B0" w:rsidRPr="00182DB3" w:rsidRDefault="006664B0" w:rsidP="000A1D9B">
            <w:pPr>
              <w:ind w:right="-1260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السادسة عشرة:</w:t>
            </w:r>
          </w:p>
          <w:p w:rsidR="0002246E" w:rsidRPr="00182DB3" w:rsidRDefault="0002246E" w:rsidP="000A1D9B">
            <w:pPr>
              <w:ind w:right="-1260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الحريّة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F2" w:rsidRPr="00182DB3" w:rsidRDefault="0002246E" w:rsidP="000461F2">
            <w:pPr>
              <w:ind w:right="-1260"/>
              <w:rPr>
                <w:rFonts w:ascii="Traditional Arabic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hAnsi="Traditional Arabic" w:cs="Traditional Arabic"/>
                <w:sz w:val="40"/>
                <w:szCs w:val="40"/>
                <w:rtl/>
              </w:rPr>
              <w:t>الاستماع:</w:t>
            </w:r>
          </w:p>
          <w:p w:rsidR="00DC763E" w:rsidRPr="00182DB3" w:rsidRDefault="00DC763E" w:rsidP="00DC763E">
            <w:pPr>
              <w:numPr>
                <w:ilvl w:val="0"/>
                <w:numId w:val="16"/>
              </w:numPr>
              <w:spacing w:after="200" w:line="276" w:lineRule="auto"/>
              <w:contextualSpacing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ما المقصودُ بعبارةِ: "فطرَ اللهُ الإِنسانَ على الحرّيَّةِ"؟</w:t>
            </w:r>
          </w:p>
          <w:p w:rsidR="00C62F5C" w:rsidRPr="00182DB3" w:rsidRDefault="00C62F5C" w:rsidP="00C62F5C">
            <w:pPr>
              <w:spacing w:after="200" w:line="276" w:lineRule="auto"/>
              <w:ind w:left="720"/>
              <w:contextualSpacing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فطرة في الطبيعة الإنسانيّة حيث خلق الإنسان حر</w:t>
            </w:r>
            <w:r w:rsidR="00594A6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ًّ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ا.</w:t>
            </w:r>
          </w:p>
          <w:p w:rsidR="00DC763E" w:rsidRPr="00182DB3" w:rsidRDefault="00DC763E" w:rsidP="00DC763E">
            <w:pPr>
              <w:numPr>
                <w:ilvl w:val="0"/>
                <w:numId w:val="16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ماذا قالَ عُمَرُ بْنُ الخَطّابِ - رَضيَ اللهُ عَنْهُ - في الحُرّيَّةِ؟</w:t>
            </w:r>
          </w:p>
          <w:p w:rsidR="005F7954" w:rsidRPr="00182DB3" w:rsidRDefault="005F7954" w:rsidP="005F7954">
            <w:pPr>
              <w:spacing w:after="200" w:line="276" w:lineRule="auto"/>
              <w:ind w:left="72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متى استعبدتم الناس وقد ولدتهم أمهاتهم أحرارا.</w:t>
            </w:r>
          </w:p>
          <w:p w:rsidR="00DC763E" w:rsidRPr="00182DB3" w:rsidRDefault="00DC763E" w:rsidP="00DC763E">
            <w:pPr>
              <w:numPr>
                <w:ilvl w:val="0"/>
                <w:numId w:val="16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وصفَ الكاتبُ الحرّيّةَ بالفطرةِ والغريزةِ. اذكرْ صفتَيْنِ أُخريَيْنِ وصفَ بهما الحرّيّةَ.</w:t>
            </w:r>
          </w:p>
          <w:p w:rsidR="005F7954" w:rsidRPr="00182DB3" w:rsidRDefault="005F7954" w:rsidP="005F7954">
            <w:pPr>
              <w:spacing w:after="200" w:line="276" w:lineRule="auto"/>
              <w:ind w:left="72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-الحرية حاجة من حاجات النفس لا بدّ من إشباعها.</w:t>
            </w:r>
          </w:p>
          <w:p w:rsidR="005F7954" w:rsidRPr="00182DB3" w:rsidRDefault="005F7954" w:rsidP="005F7954">
            <w:pPr>
              <w:spacing w:after="200" w:line="276" w:lineRule="auto"/>
              <w:ind w:left="72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-الحرية حق من حقوق الإنسان لا بدّ من ممارسه.</w:t>
            </w:r>
          </w:p>
          <w:p w:rsidR="00DC763E" w:rsidRPr="00182DB3" w:rsidRDefault="00DC763E" w:rsidP="00DC763E">
            <w:pPr>
              <w:numPr>
                <w:ilvl w:val="0"/>
                <w:numId w:val="16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ما نتيجةُ مَنْعِ الإِنسانِ مِنْ ممارسةِ حُرِيِّتِهِ في المجتمعِ؟</w:t>
            </w:r>
          </w:p>
          <w:p w:rsidR="005F7954" w:rsidRPr="00182DB3" w:rsidRDefault="005F7954" w:rsidP="005F7954">
            <w:pPr>
              <w:spacing w:after="200" w:line="276" w:lineRule="auto"/>
              <w:ind w:left="432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ينحرف سلوكه ويسوء عمله وتهبط أخلاقه ويتدهور حال مجتمعه.</w:t>
            </w:r>
          </w:p>
          <w:p w:rsidR="00DC763E" w:rsidRPr="00182DB3" w:rsidRDefault="00DC763E" w:rsidP="00DC763E">
            <w:pPr>
              <w:numPr>
                <w:ilvl w:val="0"/>
                <w:numId w:val="16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lastRenderedPageBreak/>
              <w:t>ما الّذي يضبطُ ممارسةَ الحرّيّةِ وينظّمُها دونَ انفلاتٍ؟</w:t>
            </w:r>
          </w:p>
          <w:p w:rsidR="005F7954" w:rsidRPr="00182DB3" w:rsidRDefault="005F7954" w:rsidP="005F7954">
            <w:pPr>
              <w:spacing w:after="200" w:line="276" w:lineRule="auto"/>
              <w:ind w:left="72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أن تضبط وفق معايير</w:t>
            </w:r>
            <w:r w:rsidR="00594A6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</w:t>
            </w:r>
            <w:r w:rsidR="004223BA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المنهج الإلهي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.</w:t>
            </w:r>
          </w:p>
          <w:p w:rsidR="00F51B91" w:rsidRPr="00182DB3" w:rsidRDefault="00DC763E" w:rsidP="00DC763E">
            <w:pPr>
              <w:numPr>
                <w:ilvl w:val="0"/>
                <w:numId w:val="16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يُريدُ الإِسلامُ مِنَ الإِنسانِ أَنْ يعودَ إِلى اللهِ بإِرادتِهِ الحُرَّةِ الواعيةِ. لماذا؟</w:t>
            </w:r>
            <w:r w:rsidR="005F7954"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</w:p>
          <w:p w:rsidR="00DC763E" w:rsidRPr="00182DB3" w:rsidRDefault="00594A61" w:rsidP="00F51B91">
            <w:pPr>
              <w:spacing w:after="200" w:line="276" w:lineRule="auto"/>
              <w:ind w:left="342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انطلاقًا من مقتضى فكرته عن فطرة الإنسان على الإيمان بالله وحده.</w:t>
            </w:r>
          </w:p>
          <w:p w:rsidR="00DC763E" w:rsidRPr="00594A61" w:rsidRDefault="00DC763E" w:rsidP="000461F2">
            <w:pPr>
              <w:ind w:right="-1260"/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594A61" w:rsidRPr="00594A61" w:rsidRDefault="000461F2" w:rsidP="000461F2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594A61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التحدث:</w:t>
            </w:r>
            <w:r w:rsidR="009D006E" w:rsidRPr="00594A61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</w:p>
          <w:p w:rsidR="000461F2" w:rsidRPr="00182DB3" w:rsidRDefault="009D006E" w:rsidP="000461F2">
            <w:pPr>
              <w:ind w:right="-1260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  <w:r w:rsidRPr="00182DB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يترك لتقدير المعلم</w:t>
            </w:r>
            <w:r w:rsidRPr="00182DB3"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  <w:t>.</w:t>
            </w:r>
          </w:p>
          <w:p w:rsidR="009D006E" w:rsidRDefault="009D006E" w:rsidP="000461F2">
            <w:pPr>
              <w:ind w:right="-1260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594A61" w:rsidRPr="00594A61" w:rsidRDefault="00594A61" w:rsidP="000461F2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594A61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القراءة</w:t>
            </w:r>
          </w:p>
          <w:p w:rsidR="0002246E" w:rsidRPr="00594A61" w:rsidRDefault="0002246E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594A6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 xml:space="preserve">المُعْجَمُ والدَّلالَةُ </w:t>
            </w:r>
            <w:r w:rsidR="00C01A58" w:rsidRPr="00594A61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  <w:t>:</w:t>
            </w:r>
          </w:p>
          <w:p w:rsidR="0002246E" w:rsidRPr="00CC7753" w:rsidRDefault="0002246E" w:rsidP="00CC7753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CC775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استَخْرجْ مِنَ الـمُعْجمِ معْنى كلٍّ منَ المفرداتِ الآتيةِ:</w:t>
            </w:r>
          </w:p>
          <w:p w:rsidR="0002246E" w:rsidRPr="005F7061" w:rsidRDefault="0002246E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5F7061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خَصْمٌ</w:t>
            </w:r>
            <w:r w:rsidR="00CC7753" w:rsidRPr="005F706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5F7061"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  <w:t>:</w:t>
            </w:r>
            <w:r w:rsidR="005F7061" w:rsidRPr="005F706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الذي يخاصم ويجادل.</w:t>
            </w:r>
          </w:p>
          <w:p w:rsidR="0002246E" w:rsidRPr="005F7061" w:rsidRDefault="005F7061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5F706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ال</w:t>
            </w:r>
            <w:r w:rsidR="00CC7753" w:rsidRPr="005F7061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فُضول: </w:t>
            </w:r>
            <w:r w:rsidRPr="005F706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اشتغال الفرد و</w:t>
            </w:r>
            <w:r w:rsidR="00CC7753" w:rsidRPr="005F7061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تدخل</w:t>
            </w:r>
            <w:r w:rsidRPr="005F706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ه</w:t>
            </w:r>
            <w:r w:rsidR="00CC7753" w:rsidRPr="005F7061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في</w:t>
            </w:r>
            <w:r w:rsidRPr="005F706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="00CC7753" w:rsidRPr="005F7061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ما لا يعنيه</w:t>
            </w:r>
            <w:r w:rsidR="00CC7753" w:rsidRPr="005F706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.</w:t>
            </w:r>
          </w:p>
          <w:p w:rsidR="0002246E" w:rsidRPr="005F7061" w:rsidRDefault="0002246E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5F7061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التَّرويضُ</w:t>
            </w:r>
            <w:r w:rsidRPr="005F7061"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  <w:t xml:space="preserve">: </w:t>
            </w:r>
            <w:r w:rsidR="00CC7753" w:rsidRPr="005F706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ال</w:t>
            </w:r>
            <w:r w:rsidRPr="005F7061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ت</w:t>
            </w:r>
            <w:r w:rsidR="005F7061" w:rsidRPr="005F7061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ّ</w:t>
            </w:r>
            <w:r w:rsidRPr="005F7061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ذليل.</w:t>
            </w:r>
          </w:p>
          <w:p w:rsidR="0002246E" w:rsidRPr="00182DB3" w:rsidRDefault="0002246E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فَخٌّ : مِصيدة.</w:t>
            </w:r>
          </w:p>
          <w:p w:rsidR="0002246E" w:rsidRPr="00182DB3" w:rsidRDefault="0002246E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نَهَمٌ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  <w:t>:</w:t>
            </w:r>
            <w:r w:rsidR="00CC7753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إفراط الشهوة أو الرغبة في الطعام.</w:t>
            </w:r>
          </w:p>
          <w:p w:rsidR="0002246E" w:rsidRPr="00CC7753" w:rsidRDefault="0002246E" w:rsidP="00CC7753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CC775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lastRenderedPageBreak/>
              <w:t xml:space="preserve">وظِّفِ </w:t>
            </w:r>
            <w:r w:rsidR="00C01A58" w:rsidRPr="00CC775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ما يأتي</w:t>
            </w:r>
            <w:r w:rsidRPr="00CC775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في جُمَلٍ مفيدةٍ: </w:t>
            </w:r>
          </w:p>
          <w:p w:rsidR="0002246E" w:rsidRPr="00182DB3" w:rsidRDefault="0002246E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 غِبْطَةٌ: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الوفيّ ينظر إلى ما عند صديقه بغبطة لا بحسد.</w:t>
            </w:r>
          </w:p>
          <w:p w:rsidR="0002246E" w:rsidRPr="00182DB3" w:rsidRDefault="0002246E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نَبْرَةٌ آمِرَةٌ: لا تخاطب الناس بنبرة آمرة فيكرهوك.</w:t>
            </w:r>
          </w:p>
          <w:p w:rsidR="0002246E" w:rsidRDefault="0002246E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آنٍ واحدٍ:</w:t>
            </w:r>
            <w:r w:rsidR="00CC7753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يبكي </w:t>
            </w:r>
            <w:r w:rsidR="00C01A58"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المحزون 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ويضحك في آن واحد.</w:t>
            </w:r>
          </w:p>
          <w:p w:rsidR="00CC7753" w:rsidRPr="00182DB3" w:rsidRDefault="00CC7753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أو يترك لتقدير المعلم.</w:t>
            </w:r>
          </w:p>
          <w:p w:rsidR="0002246E" w:rsidRPr="00182DB3" w:rsidRDefault="0002246E" w:rsidP="00CC7753">
            <w:pPr>
              <w:numPr>
                <w:ilvl w:val="0"/>
                <w:numId w:val="20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فرِّقْ في المعنى بَيْنَ التَّراكيبِ الآتيةِ:</w:t>
            </w:r>
          </w:p>
          <w:p w:rsidR="0002246E" w:rsidRPr="00182DB3" w:rsidRDefault="0002246E" w:rsidP="000A1D9B">
            <w:pPr>
              <w:tabs>
                <w:tab w:val="right" w:pos="1170"/>
              </w:tabs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 ظلَّ واجِمًا:سكت على غيظ.</w:t>
            </w:r>
          </w:p>
          <w:p w:rsidR="0002246E" w:rsidRPr="00182DB3" w:rsidRDefault="0002246E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مُتَجَهِّمَ الوَجْهِ:كريه الوجه عابس.</w:t>
            </w:r>
          </w:p>
          <w:p w:rsidR="0002246E" w:rsidRDefault="0002246E" w:rsidP="009D006E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مُقَطِّبَ الجَبينِ:جمع ما بين عينيه وعبس.</w:t>
            </w:r>
          </w:p>
          <w:p w:rsidR="00CC7753" w:rsidRPr="00182DB3" w:rsidRDefault="00CC7753" w:rsidP="009D006E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</w:p>
          <w:p w:rsidR="0002246E" w:rsidRPr="00CC7753" w:rsidRDefault="0002246E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CC7753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</w:t>
            </w:r>
            <w:r w:rsidRPr="00CC7753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لفَهْمُ وَالتَّحْليلُ</w:t>
            </w:r>
          </w:p>
          <w:p w:rsidR="0002246E" w:rsidRPr="00182DB3" w:rsidRDefault="0002246E" w:rsidP="006E476A">
            <w:pPr>
              <w:numPr>
                <w:ilvl w:val="0"/>
                <w:numId w:val="6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بَدَأَ الـمُروِّضُ حديثَةُ مَعَ النَّمِرِ قائِلًا: "كيفَ حالُ ضيفِنا العزيزُ؟". </w:t>
            </w:r>
          </w:p>
          <w:p w:rsidR="0002246E" w:rsidRPr="00182DB3" w:rsidRDefault="0002246E" w:rsidP="000A1D9B">
            <w:pPr>
              <w:numPr>
                <w:ilvl w:val="0"/>
                <w:numId w:val="7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هلْ حَلَّ النَّمِرُ داخلَ القَفَصِ ضَيْفًا عزيزًا؟ </w:t>
            </w:r>
          </w:p>
          <w:p w:rsidR="0002246E" w:rsidRPr="00182DB3" w:rsidRDefault="0002246E" w:rsidP="000A1D9B">
            <w:pPr>
              <w:spacing w:after="200" w:line="276" w:lineRule="auto"/>
              <w:ind w:left="108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لا بل سجين</w:t>
            </w:r>
            <w:r w:rsidR="002E050D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ً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</w:t>
            </w:r>
            <w:r w:rsidR="006E476A"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</w:p>
          <w:p w:rsidR="0002246E" w:rsidRPr="00182DB3" w:rsidRDefault="0002246E" w:rsidP="000A1D9B">
            <w:pPr>
              <w:pStyle w:val="ListParagraph"/>
              <w:numPr>
                <w:ilvl w:val="0"/>
                <w:numId w:val="7"/>
              </w:numPr>
              <w:tabs>
                <w:tab w:val="right" w:pos="1080"/>
                <w:tab w:val="right" w:pos="1170"/>
              </w:tabs>
              <w:spacing w:after="200" w:line="276" w:lineRule="auto"/>
              <w:ind w:left="720" w:firstLine="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بـِمَ تُفَسِّرُ ابتداءَ الـمُروِّضِ بعبارةِ التَّرحيبِ مَعَ نَمِرٍ أَسيرِ القَفَصِ؟</w:t>
            </w:r>
          </w:p>
          <w:p w:rsidR="0002246E" w:rsidRPr="00182DB3" w:rsidRDefault="0002246E" w:rsidP="000A1D9B">
            <w:pPr>
              <w:pStyle w:val="ListParagraph"/>
              <w:tabs>
                <w:tab w:val="right" w:pos="1080"/>
                <w:tab w:val="right" w:pos="1170"/>
              </w:tabs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lastRenderedPageBreak/>
              <w:t>السخرية منه وتحطيمه نفسي</w:t>
            </w:r>
            <w:r w:rsidR="002E050D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ًّ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 لإضعافه وهز ثقته بنفسه.</w:t>
            </w:r>
          </w:p>
          <w:p w:rsidR="0002246E" w:rsidRPr="00182DB3" w:rsidRDefault="0002246E" w:rsidP="000A1D9B">
            <w:pPr>
              <w:numPr>
                <w:ilvl w:val="0"/>
                <w:numId w:val="6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ما المقصودُ بكلِّ مِنَ العباراتِ الآتيةِ:</w:t>
            </w:r>
          </w:p>
          <w:p w:rsidR="0002246E" w:rsidRPr="00182DB3" w:rsidRDefault="0002246E" w:rsidP="000A1D9B">
            <w:pPr>
              <w:numPr>
                <w:ilvl w:val="0"/>
                <w:numId w:val="8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إِنَّ مَعِدَةَ</w:t>
            </w:r>
            <w:r w:rsidR="002E050D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خَصْمِكُمْ هدفُكُمُ الأَوَّلُ.</w:t>
            </w:r>
          </w:p>
          <w:p w:rsidR="0002246E" w:rsidRPr="00182DB3" w:rsidRDefault="0002246E" w:rsidP="000A1D9B">
            <w:pPr>
              <w:spacing w:after="200" w:line="276" w:lineRule="auto"/>
              <w:ind w:left="108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نقطة ضعف الخصم</w:t>
            </w:r>
            <w:r w:rsidR="002E050D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الجوع والحاجة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</w:p>
          <w:p w:rsidR="0002246E" w:rsidRPr="00182DB3" w:rsidRDefault="0002246E" w:rsidP="000A1D9B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سَيُصْبِحُ بعدَ أَيَّامٍ نَمِرًا مِنْ وَرَقٍ.:</w:t>
            </w:r>
          </w:p>
          <w:p w:rsidR="0002246E" w:rsidRPr="00182DB3" w:rsidRDefault="0002246E" w:rsidP="000A1D9B">
            <w:pPr>
              <w:spacing w:after="200" w:line="276" w:lineRule="auto"/>
              <w:ind w:left="1080"/>
              <w:contextualSpacing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فقدان الهيبة والوقار. </w:t>
            </w:r>
          </w:p>
          <w:p w:rsidR="0002246E" w:rsidRPr="00182DB3" w:rsidRDefault="0002246E" w:rsidP="000A1D9B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الرَّأْسُ المرفو</w:t>
            </w:r>
            <w:r w:rsidR="002E050D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عُ لا يُشبِعُ مَعِدَةً جائِعَةً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:</w:t>
            </w:r>
          </w:p>
          <w:p w:rsidR="0002246E" w:rsidRPr="00182DB3" w:rsidRDefault="0002246E" w:rsidP="000A1D9B">
            <w:pPr>
              <w:spacing w:after="200" w:line="276" w:lineRule="auto"/>
              <w:ind w:left="1080"/>
              <w:contextualSpacing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ضعف الهمة وسيطرة الغريزة .</w:t>
            </w:r>
          </w:p>
          <w:p w:rsidR="0002246E" w:rsidRPr="00182DB3" w:rsidRDefault="0002246E" w:rsidP="000A1D9B">
            <w:pPr>
              <w:numPr>
                <w:ilvl w:val="0"/>
                <w:numId w:val="6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العبارةُ الّتي جاءَتْ عَلى لسانِ النَّمِرِ: "إِنَّهُ فِعْلًا طلبٌ تافهٌ، وَلا يستحِقُّ أَنْ أَكونَ عنيدًا وَأَجوعَ". أَتَدُلُّ عَلى وَعْيِ النَّمِرِ لِـما سيحدُثُ، أَمْ على السّذاجةِ؟ وضِّحْ رأْيَكَ.</w:t>
            </w:r>
          </w:p>
          <w:p w:rsidR="0002246E" w:rsidRPr="00182DB3" w:rsidRDefault="0002246E" w:rsidP="000A1D9B">
            <w:pPr>
              <w:spacing w:after="200" w:line="276" w:lineRule="auto"/>
              <w:ind w:left="72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تدل على سذاجة النمر فلو كان يدرك نهايته لما تنازل عن كبريائه بقبول طلب المروض.</w:t>
            </w:r>
          </w:p>
          <w:p w:rsidR="002E050D" w:rsidRDefault="0002246E" w:rsidP="000A1D9B">
            <w:pPr>
              <w:numPr>
                <w:ilvl w:val="0"/>
                <w:numId w:val="6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عندَما امْتَثَلَ النَّمِرُ لأَوامرِ الـمُروِّضِ بالوقوفِ، قالَ الـمُروِّضُ للنَّمِرِ: "أَحْسَنْتَ". أَهِيَ عبارةُ مَدْحٍ أَمْ سُخْرِ</w:t>
            </w:r>
            <w:r w:rsidR="002E050D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يةٍ. وَضِّحْ  رأْيكَ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: </w:t>
            </w:r>
          </w:p>
          <w:p w:rsidR="006E476A" w:rsidRPr="00182DB3" w:rsidRDefault="002E050D" w:rsidP="002E050D">
            <w:pPr>
              <w:spacing w:after="200" w:line="276" w:lineRule="auto"/>
              <w:ind w:left="72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هي</w:t>
            </w:r>
            <w:r w:rsidR="0002246E"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سخرية </w:t>
            </w:r>
            <w:r w:rsidR="006E476A"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فلا يمدح من تنازل عن كبريائه وتخلى عن </w:t>
            </w:r>
            <w:r w:rsidR="006E476A"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lastRenderedPageBreak/>
              <w:t>كرامته.</w:t>
            </w:r>
          </w:p>
          <w:p w:rsidR="0002246E" w:rsidRPr="00182DB3" w:rsidRDefault="0002246E" w:rsidP="000A1D9B">
            <w:pPr>
              <w:numPr>
                <w:ilvl w:val="0"/>
                <w:numId w:val="6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تعرَّضَ النَّمِرُ لإِهاناتٍ كثيرةٍ:</w:t>
            </w:r>
          </w:p>
          <w:p w:rsidR="0002246E" w:rsidRPr="00182DB3" w:rsidRDefault="0002246E" w:rsidP="000A1D9B">
            <w:pPr>
              <w:numPr>
                <w:ilvl w:val="0"/>
                <w:numId w:val="9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اذكُرْها.</w:t>
            </w:r>
          </w:p>
          <w:p w:rsidR="0002246E" w:rsidRPr="00182DB3" w:rsidRDefault="0002246E" w:rsidP="000A1D9B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السجن. – السخرية منه. – ابتزاز النمر مقابل الطعام بامتثال الأوامر. – الحط من قدره بطلبه منه أن يموء مواء القطاط وينهق نهيق الحمار والتصفيق</w:t>
            </w:r>
            <w:r w:rsidR="002E050D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،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وأن يأكل الحشائش.</w:t>
            </w:r>
          </w:p>
          <w:p w:rsidR="0002246E" w:rsidRPr="00182DB3" w:rsidRDefault="0002246E" w:rsidP="000A1D9B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أَيُّها أَشَدُّ وَقْعًا عَلى النَّمِرِ؟ علِّلْ إِجابتَكَ.</w:t>
            </w:r>
          </w:p>
          <w:p w:rsidR="0002246E" w:rsidRDefault="0002246E" w:rsidP="000A1D9B">
            <w:pPr>
              <w:pStyle w:val="ListParagraph"/>
              <w:spacing w:after="200" w:line="276" w:lineRule="auto"/>
              <w:ind w:left="108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أمره بالوقوف كان أشدها إيذاء ً للنمر ؛</w:t>
            </w:r>
            <w:r w:rsidR="002E050D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لأنّه لا زال قريب العهد بالغابة يحتفظ بكبريائه ولم يعتد على التنازل بعد.</w:t>
            </w:r>
          </w:p>
          <w:p w:rsidR="002E050D" w:rsidRPr="00182DB3" w:rsidRDefault="002E050D" w:rsidP="000A1D9B">
            <w:pPr>
              <w:pStyle w:val="ListParagraph"/>
              <w:spacing w:after="200" w:line="276" w:lineRule="auto"/>
              <w:ind w:left="108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أو يترك لتقدير المعلم.</w:t>
            </w:r>
          </w:p>
          <w:p w:rsidR="0002246E" w:rsidRPr="00182DB3" w:rsidRDefault="0002246E" w:rsidP="000A1D9B">
            <w:pPr>
              <w:numPr>
                <w:ilvl w:val="0"/>
                <w:numId w:val="6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علِّلْ ما يأْتي:</w:t>
            </w:r>
          </w:p>
          <w:p w:rsidR="0002246E" w:rsidRPr="00182DB3" w:rsidRDefault="0002246E" w:rsidP="000A1D9B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إِقبالُ الـمُروِّضِ عَلى النَّمِرِ في اليَوْمِ السّابِعِ باسِمَ الوَجْهِ وَديعًا.</w:t>
            </w:r>
          </w:p>
          <w:p w:rsidR="0002246E" w:rsidRPr="00182DB3" w:rsidRDefault="0002246E" w:rsidP="000A1D9B">
            <w:pPr>
              <w:pStyle w:val="ListParagraph"/>
              <w:spacing w:after="200" w:line="276" w:lineRule="auto"/>
              <w:ind w:left="54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ثقته بتحقيق مبتغاه في تنازل النمر وات</w:t>
            </w:r>
            <w:r w:rsidR="006E476A"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ّ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باعه الأوامر.</w:t>
            </w:r>
          </w:p>
          <w:p w:rsidR="0002246E" w:rsidRPr="00182DB3" w:rsidRDefault="0002246E" w:rsidP="000A1D9B">
            <w:p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 ب. اسْتِطاعَةُ النَّمِرِ تذكُّرَ الغاباتِ في اليَوْمِ الرّابِعِ، وَإِخفاقُهِ في تذكُّرِها في اليَوْمِ السّابِعِ. </w:t>
            </w:r>
          </w:p>
          <w:p w:rsidR="0002246E" w:rsidRPr="00182DB3" w:rsidRDefault="0002246E" w:rsidP="000A1D9B">
            <w:p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lastRenderedPageBreak/>
              <w:t xml:space="preserve">حيث كان قريب العهد بالغابة </w:t>
            </w:r>
            <w:r w:rsidR="006E476A"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وما زال يملك فطرته ثم 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بدأ بالتنازل ولكنه لم يتغ</w:t>
            </w:r>
            <w:r w:rsidR="006E476A"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ي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ر.بينما في اليوم السابع ابتعد عن الغابة واصبح يحب الأوامر والعبودية فماء مواء القطاط ونهق نهيق الحمار فلم يعد له صلة بالغابة.</w:t>
            </w:r>
          </w:p>
          <w:p w:rsidR="0002246E" w:rsidRPr="00182DB3" w:rsidRDefault="0002246E" w:rsidP="000A1D9B">
            <w:pPr>
              <w:numPr>
                <w:ilvl w:val="0"/>
                <w:numId w:val="13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اختفاءُ الـمُروِّضِ وَتلاميذِهِ في اليَوْمِ العاشِرِ.</w:t>
            </w:r>
          </w:p>
          <w:p w:rsidR="0002246E" w:rsidRPr="00182DB3" w:rsidRDefault="0002246E" w:rsidP="000A1D9B">
            <w:pPr>
              <w:spacing w:after="200" w:line="276" w:lineRule="auto"/>
              <w:ind w:left="108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تحقق الهدف.</w:t>
            </w:r>
          </w:p>
          <w:p w:rsidR="0002246E" w:rsidRPr="00182DB3" w:rsidRDefault="0002246E" w:rsidP="000A1D9B">
            <w:pPr>
              <w:numPr>
                <w:ilvl w:val="0"/>
                <w:numId w:val="6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وازنْ بيْنَ موقِفِ النَّمِرِ في اليَوْمِ الأَوَّلِ وَاليَوْمِ التّاسِعِ.</w:t>
            </w:r>
          </w:p>
          <w:p w:rsidR="0002246E" w:rsidRPr="00182DB3" w:rsidRDefault="0002246E" w:rsidP="000A1D9B">
            <w:pPr>
              <w:spacing w:after="200" w:line="276" w:lineRule="auto"/>
              <w:ind w:left="72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-لا زال النمر في اليوم الأول حر</w:t>
            </w:r>
            <w:r w:rsidR="002E050D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ًّ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 رغم سجنه؛</w:t>
            </w:r>
            <w:r w:rsidR="002E050D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فما زال يحتفظ بكبريائه وشموخه الذي اعتاده في الغابة ؛فيأمر مروضه بجلب الطعام ويرفض الأوامر ويرفض العبودية.</w:t>
            </w:r>
          </w:p>
          <w:p w:rsidR="0002246E" w:rsidRPr="00182DB3" w:rsidRDefault="0002246E" w:rsidP="000A1D9B">
            <w:pPr>
              <w:spacing w:after="200" w:line="276" w:lineRule="auto"/>
              <w:ind w:left="72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- استسلم النمر في اليوم التاسع لمروضه وصار عبد</w:t>
            </w:r>
            <w:r w:rsidR="002E050D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ً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 يحب الأوامر وينفذها ويتلذذ بالعبودية.</w:t>
            </w:r>
          </w:p>
          <w:p w:rsidR="0002246E" w:rsidRPr="00182DB3" w:rsidRDefault="0002246E" w:rsidP="000A1D9B">
            <w:pPr>
              <w:numPr>
                <w:ilvl w:val="0"/>
                <w:numId w:val="6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تتحدَّثُ القِصَّةُ عَنْ نَمِرٍ واحِدٍ، غيرَ أَنَّ عُنوانَ القِصَّةِ (النُّمورُ في اليَوْمِ العاشرِ) بالجَمْعِ، فهلْ ترى مُسَوِّغًا لذلكَ؟ </w:t>
            </w:r>
          </w:p>
          <w:p w:rsidR="0002246E" w:rsidRPr="00182DB3" w:rsidRDefault="0002246E" w:rsidP="000A1D9B">
            <w:pPr>
              <w:spacing w:after="200" w:line="276" w:lineRule="auto"/>
              <w:ind w:left="72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أن الواحد يعبر عن الجماعة ما دام الجامع بينهما واحد</w:t>
            </w:r>
            <w:r w:rsidR="00083366"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</w:p>
          <w:p w:rsidR="00083366" w:rsidRPr="00182DB3" w:rsidRDefault="00083366" w:rsidP="000A1D9B">
            <w:pPr>
              <w:spacing w:after="200" w:line="276" w:lineRule="auto"/>
              <w:ind w:left="72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</w:p>
          <w:p w:rsidR="00083366" w:rsidRPr="00182DB3" w:rsidRDefault="00083366" w:rsidP="000A1D9B">
            <w:pPr>
              <w:spacing w:after="200" w:line="276" w:lineRule="auto"/>
              <w:ind w:left="72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</w:p>
          <w:p w:rsidR="002E050D" w:rsidRDefault="0002246E" w:rsidP="000A1D9B">
            <w:pPr>
              <w:numPr>
                <w:ilvl w:val="0"/>
                <w:numId w:val="6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lastRenderedPageBreak/>
              <w:t>اخْتَرْ بعضَ المواقفِ الّتي أَعجبتْكَ في القِصَّةِ، مَعَ ذِكْرِ السَّبَبِ.</w:t>
            </w:r>
          </w:p>
          <w:p w:rsidR="0002246E" w:rsidRPr="00182DB3" w:rsidRDefault="009D006E" w:rsidP="002E050D">
            <w:pPr>
              <w:spacing w:after="200" w:line="276" w:lineRule="auto"/>
              <w:ind w:left="72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يترك لتقدير المعلم</w:t>
            </w:r>
            <w:r w:rsidR="002E050D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.</w:t>
            </w:r>
          </w:p>
          <w:p w:rsidR="0002246E" w:rsidRPr="00182DB3" w:rsidRDefault="0002246E" w:rsidP="000A1D9B">
            <w:pPr>
              <w:numPr>
                <w:ilvl w:val="0"/>
                <w:numId w:val="6"/>
              </w:numPr>
              <w:tabs>
                <w:tab w:val="right" w:pos="900"/>
              </w:tabs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تُشَكِّلُ الأَحداثُ الآتيةُ حَلْقاتٍ مِنْ حياةِ النَّمِرِ. رتِّبْها تَرتيبًا مَنْطِقيًّا:</w:t>
            </w:r>
          </w:p>
          <w:p w:rsidR="0002246E" w:rsidRPr="00182DB3" w:rsidRDefault="0002246E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أ. الانْطلاقُ كالرّيحِ وراءَ الفرائِسِ.     </w:t>
            </w:r>
          </w:p>
          <w:p w:rsidR="0002246E" w:rsidRPr="00182DB3" w:rsidRDefault="0002246E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ب.  رَفْضُ الانْصياعِ للأَوامرِ.                          </w:t>
            </w:r>
          </w:p>
          <w:p w:rsidR="0002246E" w:rsidRPr="00182DB3" w:rsidRDefault="0002246E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جـ. الإِحساسُ بالجوعِ.</w:t>
            </w:r>
          </w:p>
          <w:p w:rsidR="0002246E" w:rsidRPr="00182DB3" w:rsidRDefault="0002246E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د.   إِطاعَةُ الأَوامرِ.    </w:t>
            </w:r>
          </w:p>
          <w:p w:rsidR="0002246E" w:rsidRPr="00182DB3" w:rsidRDefault="0002246E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هـ.  أَكْلُ الأَعْشابِ.</w:t>
            </w:r>
          </w:p>
          <w:p w:rsidR="0002246E" w:rsidRPr="00182DB3" w:rsidRDefault="0002246E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و.   فِقْدانُ الحرّيَّةِ.</w:t>
            </w:r>
          </w:p>
          <w:p w:rsidR="0002246E" w:rsidRPr="00182DB3" w:rsidRDefault="0002246E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11-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ab/>
              <w:t>كَيْفَ تُفَسِّرُ قولَ الـمُروِّضِ: "فصارَ النَّمِرُ مواطنًا وَالقَفَصُ مدينةً" ؟</w:t>
            </w:r>
          </w:p>
          <w:p w:rsidR="0002246E" w:rsidRPr="00182DB3" w:rsidRDefault="0002246E" w:rsidP="00083366">
            <w:pPr>
              <w:spacing w:after="200"/>
              <w:ind w:right="18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أنّ النمر رمزا للمواطن </w:t>
            </w:r>
            <w:r w:rsidR="002E050D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إذا كان في مجتمع مقهور 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حاله كحاله يتحول من الحرية إلى العبودية لتحقيق غرائزه.</w:t>
            </w:r>
          </w:p>
          <w:p w:rsidR="0002246E" w:rsidRPr="00182DB3" w:rsidRDefault="0002246E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وانّ القفص صورة للمدينة</w:t>
            </w:r>
            <w:r w:rsidR="00B508E9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في المجتمع المقهور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</w:p>
          <w:p w:rsidR="0002246E" w:rsidRPr="00182DB3" w:rsidRDefault="0002246E" w:rsidP="00083366">
            <w:pPr>
              <w:pStyle w:val="ListParagraph"/>
              <w:numPr>
                <w:ilvl w:val="0"/>
                <w:numId w:val="6"/>
              </w:numPr>
              <w:tabs>
                <w:tab w:val="right" w:pos="972"/>
              </w:tabs>
              <w:spacing w:after="200"/>
              <w:ind w:left="342" w:firstLine="18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إِلامَ هَدَفَ الكاتبُ مِنْ هذهِ القِصَّةِ؟</w:t>
            </w:r>
          </w:p>
          <w:p w:rsidR="0002246E" w:rsidRPr="00182DB3" w:rsidRDefault="0002246E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lastRenderedPageBreak/>
              <w:t>الخصم يعرف مواطن ضعف خصمه.</w:t>
            </w:r>
          </w:p>
          <w:p w:rsidR="0002246E" w:rsidRPr="00182DB3" w:rsidRDefault="0002246E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ضعف الإنسان في غرائزه .</w:t>
            </w:r>
          </w:p>
          <w:p w:rsidR="0002246E" w:rsidRDefault="0002246E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ما خسر من كان حر</w:t>
            </w:r>
            <w:r w:rsidR="00B508E9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ّ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 وما ربح من كان عبد</w:t>
            </w:r>
            <w:r w:rsidR="00B508E9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ً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ا.</w:t>
            </w:r>
          </w:p>
          <w:p w:rsidR="00B508E9" w:rsidRPr="00182DB3" w:rsidRDefault="00B508E9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02246E" w:rsidRPr="00B508E9" w:rsidRDefault="0002246E" w:rsidP="000A1D9B">
            <w:pPr>
              <w:spacing w:after="200"/>
              <w:contextualSpacing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</w:rPr>
            </w:pPr>
            <w:r w:rsidRPr="00B508E9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التَّذَوُّقُ الأَدَبِيُّ</w:t>
            </w:r>
            <w:r w:rsidR="00083366" w:rsidRPr="00B508E9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:</w:t>
            </w:r>
          </w:p>
          <w:p w:rsidR="0002246E" w:rsidRPr="00182DB3" w:rsidRDefault="0002246E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1-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ab/>
              <w:t xml:space="preserve">القِصَّةُ رمزيَّةٌ في بِنائِها، </w:t>
            </w:r>
            <w:r w:rsidR="005D075A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ف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إِلامَ ترْمِزُ المفرداتُ الآتيةُ: </w:t>
            </w:r>
          </w:p>
          <w:p w:rsidR="0002246E" w:rsidRPr="00182DB3" w:rsidRDefault="0002246E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أ‌-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ab/>
              <w:t>النَّمِرُ :  المواطن</w:t>
            </w:r>
            <w:r w:rsidR="005D075A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المقهور في مجتمعه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</w:p>
          <w:p w:rsidR="0002246E" w:rsidRPr="00182DB3" w:rsidRDefault="0002246E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ب-الـمُروِّضُ 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  <w:t>: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السلطة</w:t>
            </w:r>
            <w:r w:rsidR="005D075A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الظالمة</w:t>
            </w:r>
            <w:r w:rsidR="00083366"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</w:p>
          <w:p w:rsidR="0002246E" w:rsidRPr="00182DB3" w:rsidRDefault="005D075A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ج- التَّلاميذُ: ا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لحاشية التابعة للسلطة</w:t>
            </w:r>
            <w:r w:rsidR="0002246E"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</w:p>
          <w:p w:rsidR="0002246E" w:rsidRPr="00182DB3" w:rsidRDefault="0002246E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د- القَفَصُ : السجن</w:t>
            </w:r>
            <w:r w:rsidR="00083366"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والعبوديّة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</w:p>
          <w:p w:rsidR="0002246E" w:rsidRPr="00182DB3" w:rsidRDefault="0002246E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 هـ - الغاباتُ: الحرية</w:t>
            </w:r>
            <w:r w:rsidR="00083366"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</w:p>
          <w:p w:rsidR="0002246E" w:rsidRPr="00182DB3" w:rsidRDefault="0002246E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2-  وضِّحِ العنْصُرَ الحركِيَّ في عبارةِ:</w:t>
            </w:r>
          </w:p>
          <w:p w:rsidR="0002246E" w:rsidRPr="00182DB3" w:rsidRDefault="0002246E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"رَحَلَتِ الغاباتُ" : صور الغابات بإنسان يرحل صورة حركية تدل على ضياع الوطن والتحول إلى العبودية</w:t>
            </w:r>
            <w:r w:rsidR="00083366"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</w:p>
          <w:p w:rsidR="0002246E" w:rsidRPr="00182DB3" w:rsidRDefault="0002246E" w:rsidP="00BA6B94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"فَصَدَمَهُ طَعْمُها": صور طعم الحشيش ب</w:t>
            </w:r>
            <w:r w:rsidR="00083366"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ـ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الصدمة.</w:t>
            </w:r>
          </w:p>
          <w:p w:rsidR="0002246E" w:rsidRPr="00182DB3" w:rsidRDefault="0002246E" w:rsidP="00083366">
            <w:pPr>
              <w:pStyle w:val="ListParagraph"/>
              <w:numPr>
                <w:ilvl w:val="0"/>
                <w:numId w:val="17"/>
              </w:numPr>
              <w:spacing w:after="100" w:afterAutospacing="1" w:line="276" w:lineRule="auto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للقِصَّةِ عناصرُ أساسيَّةٌ تتمثَّلُ في: الشُّخوصِ والحدَثِ والمكانِ والحُبْكَةِ. بيِّنْ ما يمثِّلُهُ كلُّ عنصرٍ مِنْ هذهِ العناصرِ.</w:t>
            </w:r>
          </w:p>
          <w:p w:rsidR="0002246E" w:rsidRPr="00182DB3" w:rsidRDefault="0002246E" w:rsidP="000A1D9B">
            <w:pPr>
              <w:spacing w:after="100" w:afterAutospacing="1" w:line="276" w:lineRule="auto"/>
              <w:ind w:left="720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lastRenderedPageBreak/>
              <w:t>-الشُّخوصِ :تمثلت شخوص القصة في : النمر:فاقد الحريّة بسبب سيطرة غرائزه عليه. والمروض:الذي يمثل دور المستبد الذي يعرف مواطن ضعف خصمه ؛مما مكنه من السيطرة عليه وإذلاله .والتلاميذ شخصيات ثانوية غير فاعلة في القصة.</w:t>
            </w:r>
          </w:p>
          <w:p w:rsidR="0002246E" w:rsidRPr="00182DB3" w:rsidRDefault="0002246E" w:rsidP="000A1D9B">
            <w:pPr>
              <w:spacing w:after="100" w:afterAutospacing="1" w:line="276" w:lineRule="auto"/>
              <w:ind w:left="720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-الحدَثِ : حركة الشخوص في الزمان والمكان صنعت أحداثا مثيرة رتبها الكاتب ترتيبا زمنيا بدأت بترك النمر للغابة إلى القفص إلى الترويض إلى الاستعباد وفقدان الهوية.</w:t>
            </w:r>
          </w:p>
          <w:p w:rsidR="0002246E" w:rsidRPr="00182DB3" w:rsidRDefault="0002246E" w:rsidP="000A1D9B">
            <w:pPr>
              <w:spacing w:after="100" w:afterAutospacing="1" w:line="276" w:lineRule="auto"/>
              <w:ind w:left="720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-المكانِ </w:t>
            </w:r>
            <w:r w:rsidR="005D075A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: </w:t>
            </w:r>
            <w:r w:rsidR="005D075A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ال</w:t>
            </w:r>
            <w:r w:rsidR="005D075A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قفص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.</w:t>
            </w:r>
          </w:p>
          <w:p w:rsidR="0002246E" w:rsidRPr="00182DB3" w:rsidRDefault="0002246E" w:rsidP="000A1D9B">
            <w:pPr>
              <w:spacing w:after="100" w:afterAutospacing="1" w:line="276" w:lineRule="auto"/>
              <w:ind w:left="720"/>
              <w:contextualSpacing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-الحُبْكَةِ :كان من نتائج حركة الشخوص وصناعة </w:t>
            </w:r>
            <w:r w:rsidR="005D075A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الأحداث وتطورها أن تشكلت الحبكة</w:t>
            </w:r>
            <w:r w:rsidR="005D075A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حيث خ</w:t>
            </w:r>
            <w:r w:rsidR="005D075A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ُ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ي</w:t>
            </w:r>
            <w:r w:rsidR="005D075A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>ِّ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ر النمر بين الصبر على الجوع و الثبات والحفاظ على قيمه وحريته أو التنازل عن حريته وكرامته من أجل الطعام.</w:t>
            </w:r>
          </w:p>
          <w:p w:rsidR="0002246E" w:rsidRPr="00182DB3" w:rsidRDefault="0002246E" w:rsidP="00083366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صِفْ شخصيَّةَ كلٍّ مِنَ الـمُروِّضِ وَالنَّمِرِ في القِصَّةِ.</w:t>
            </w:r>
          </w:p>
          <w:p w:rsidR="0002246E" w:rsidRPr="00182DB3" w:rsidRDefault="0002246E" w:rsidP="000A1D9B">
            <w:pPr>
              <w:pStyle w:val="ListParagraph"/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المروض: شخص حاذق متسلط صاحب خبرة ودراية بشؤون الترويض، عرف خصمه ، ويعرف ضعفه وكيف يخضعه.</w:t>
            </w:r>
          </w:p>
          <w:p w:rsidR="0002246E" w:rsidRPr="00182DB3" w:rsidRDefault="0002246E" w:rsidP="000A1D9B">
            <w:pPr>
              <w:pStyle w:val="ListParagraph"/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النَّمِرِ: ساذج تحركه غريزته عاجز عن النظر في 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lastRenderedPageBreak/>
              <w:t>العواقب،ضعيف الهمة.</w:t>
            </w:r>
          </w:p>
          <w:p w:rsidR="0002246E" w:rsidRPr="00182DB3" w:rsidRDefault="0002246E" w:rsidP="00083366">
            <w:pPr>
              <w:pStyle w:val="ListParagraph"/>
              <w:numPr>
                <w:ilvl w:val="0"/>
                <w:numId w:val="17"/>
              </w:numPr>
              <w:tabs>
                <w:tab w:val="left" w:pos="935"/>
              </w:tabs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مِنْ عناصِرِ القِصَّةِ الفنيَّةِ: الحِوارُ بنوعيهِ الدّاخِليِّ وَالخارِجِيِّ. وضِّحْهُما في القِصَّةِ. </w:t>
            </w:r>
          </w:p>
          <w:p w:rsidR="0002246E" w:rsidRPr="00182DB3" w:rsidRDefault="0002246E" w:rsidP="005E0A88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spacing w:after="200" w:line="276" w:lineRule="auto"/>
              <w:ind w:left="342" w:firstLine="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اعتمدت القصة على الحوار الخارجي كثيرا بين المروض والنمر والتلاميذ.</w:t>
            </w:r>
          </w:p>
          <w:p w:rsidR="0002246E" w:rsidRPr="00182DB3" w:rsidRDefault="0002246E" w:rsidP="00083366">
            <w:pPr>
              <w:pStyle w:val="ListParagraph"/>
              <w:numPr>
                <w:ilvl w:val="0"/>
                <w:numId w:val="8"/>
              </w:numPr>
              <w:tabs>
                <w:tab w:val="left" w:pos="522"/>
              </w:tabs>
              <w:spacing w:after="200" w:line="276" w:lineRule="auto"/>
              <w:ind w:left="432" w:firstLine="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الحوار الداخلي نادر في القصة  حيث ورد مرة واحدة :قال </w:t>
            </w:r>
            <w:r w:rsidR="00083366"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لنمر لنفسه سأتسلى إذا قلدت القطط.</w:t>
            </w:r>
          </w:p>
          <w:p w:rsidR="0002246E" w:rsidRPr="00182DB3" w:rsidRDefault="00083366" w:rsidP="00083366">
            <w:pPr>
              <w:spacing w:after="200" w:line="276" w:lineRule="auto"/>
              <w:ind w:left="36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6-</w:t>
            </w:r>
            <w:r w:rsidR="0002246E"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مِنَ السِّماتِ الفنّيَّةِ للقصَّةِ قِصَرُ العِباراتِ مَعَ تَكْثيفِ المعاني. استخرجْ سماتٍ فنيَّةً أُخْرى في القِصَّةِ. </w:t>
            </w:r>
          </w:p>
          <w:p w:rsidR="0002246E" w:rsidRPr="00182DB3" w:rsidRDefault="00DC0C77" w:rsidP="000A1D9B">
            <w:pPr>
              <w:jc w:val="lowKashida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="0002246E" w:rsidRPr="00182DB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1- </w:t>
            </w:r>
            <w:r w:rsidR="005D075A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استخدام العناصر القصصية بشكل مو</w:t>
            </w:r>
            <w:r w:rsidR="0002246E" w:rsidRPr="00182DB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ف</w:t>
            </w:r>
            <w:r w:rsidR="005D075A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ّ</w:t>
            </w:r>
            <w:r w:rsidR="0002246E" w:rsidRPr="00182DB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ق من زمان ومكان وشخوص</w:t>
            </w:r>
            <w:r w:rsidR="0002246E" w:rsidRPr="00182DB3"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  <w:t xml:space="preserve"> </w:t>
            </w:r>
            <w:r w:rsidR="0002246E" w:rsidRPr="00182DB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وحوار.....</w:t>
            </w:r>
          </w:p>
          <w:p w:rsidR="0002246E" w:rsidRPr="00182DB3" w:rsidRDefault="0002246E" w:rsidP="00083366">
            <w:pPr>
              <w:pStyle w:val="ListParagraph"/>
              <w:numPr>
                <w:ilvl w:val="0"/>
                <w:numId w:val="18"/>
              </w:numPr>
              <w:tabs>
                <w:tab w:val="right" w:pos="162"/>
                <w:tab w:val="right" w:pos="432"/>
              </w:tabs>
              <w:ind w:left="72" w:firstLine="0"/>
              <w:jc w:val="lowKashida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استخدام الأساليب الفنيّة لتقريب المعاني من ألفاظ معبّرة وتركيب دالّة وصور</w:t>
            </w:r>
            <w:r w:rsidRPr="00182DB3"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  <w:t xml:space="preserve"> </w:t>
            </w:r>
            <w:r w:rsidRPr="00182DB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فنّيّة</w:t>
            </w:r>
            <w:r w:rsidRPr="00182DB3"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  <w:t xml:space="preserve"> </w:t>
            </w:r>
            <w:r w:rsidRPr="00182DB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ومحسنات بديعيّة وأساليب الإنشاء المختلفة. </w:t>
            </w:r>
          </w:p>
          <w:p w:rsidR="0002246E" w:rsidRPr="00182DB3" w:rsidRDefault="0002246E" w:rsidP="00DC0C77">
            <w:pPr>
              <w:pStyle w:val="ListParagraph"/>
              <w:numPr>
                <w:ilvl w:val="0"/>
                <w:numId w:val="18"/>
              </w:numPr>
              <w:tabs>
                <w:tab w:val="right" w:pos="432"/>
              </w:tabs>
              <w:ind w:left="72" w:firstLine="0"/>
              <w:jc w:val="lowKashida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بناءأحداث القصّة وفق الترتيب الزمني للأحداث.</w:t>
            </w:r>
          </w:p>
          <w:p w:rsidR="0002246E" w:rsidRPr="005D075A" w:rsidRDefault="0002246E" w:rsidP="005D075A">
            <w:pPr>
              <w:pStyle w:val="ListParagraph"/>
              <w:numPr>
                <w:ilvl w:val="0"/>
                <w:numId w:val="18"/>
              </w:numPr>
              <w:jc w:val="lowKashida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5D075A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قامت القصة على الرمز.</w:t>
            </w:r>
          </w:p>
          <w:p w:rsidR="005D075A" w:rsidRDefault="005D075A" w:rsidP="005D075A">
            <w:pPr>
              <w:jc w:val="lowKashida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5D075A" w:rsidRPr="005D075A" w:rsidRDefault="005D075A" w:rsidP="005D075A">
            <w:pPr>
              <w:jc w:val="lowKashida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02246E" w:rsidRPr="00182DB3" w:rsidRDefault="0002246E" w:rsidP="000A1D9B">
            <w:pPr>
              <w:ind w:left="-990"/>
              <w:jc w:val="lowKashida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</w:p>
          <w:p w:rsidR="0002246E" w:rsidRPr="005D075A" w:rsidRDefault="0002246E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</w:pPr>
            <w:r w:rsidRPr="005D075A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lastRenderedPageBreak/>
              <w:t>التَّطْبيقاتُ اللُّغَويَّةُ</w:t>
            </w:r>
            <w:r w:rsidR="00DC0C77" w:rsidRPr="005D075A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</w:rPr>
              <w:t>:</w:t>
            </w:r>
          </w:p>
          <w:p w:rsidR="0002246E" w:rsidRPr="00182DB3" w:rsidRDefault="0002246E" w:rsidP="00DC0C77">
            <w:pPr>
              <w:numPr>
                <w:ilvl w:val="0"/>
                <w:numId w:val="10"/>
              </w:numPr>
              <w:tabs>
                <w:tab w:val="right" w:pos="522"/>
              </w:tabs>
              <w:spacing w:after="200" w:line="276" w:lineRule="auto"/>
              <w:ind w:left="0" w:firstLine="72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أسْنِدِ الأَفعالَ الآتيةَ لِضميرِ الجَماعةِ (الواو) مَعَ ضَبْطِ الحَرْفِ السّابِقِ للضَّميرِ:</w:t>
            </w:r>
            <w:r w:rsidR="00DC0C77"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نسي،ينجو،يتسلّى.</w:t>
            </w:r>
          </w:p>
          <w:p w:rsidR="0002246E" w:rsidRPr="00182DB3" w:rsidRDefault="0002246E" w:rsidP="00DC0C77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نَسِيَ: نَسُوا.</w:t>
            </w:r>
          </w:p>
          <w:p w:rsidR="00DC0C77" w:rsidRPr="00182DB3" w:rsidRDefault="00430730" w:rsidP="00DC0C77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ينجو: ينجُو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ن</w:t>
            </w:r>
          </w:p>
          <w:p w:rsidR="0002246E" w:rsidRPr="00182DB3" w:rsidRDefault="00DC0C77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="00430730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يتسلّى:</w:t>
            </w:r>
            <w:r w:rsidR="00430730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="00430730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يتسلَّو</w:t>
            </w:r>
            <w:r w:rsidR="00430730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ن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</w:p>
          <w:p w:rsidR="0002246E" w:rsidRPr="00182DB3" w:rsidRDefault="0002246E" w:rsidP="000A1D9B">
            <w:pPr>
              <w:numPr>
                <w:ilvl w:val="0"/>
                <w:numId w:val="10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أَعْرِبْ ما تحتهُ خطٌّ إِعرابًا تامًّا:</w:t>
            </w:r>
          </w:p>
          <w:p w:rsidR="0002246E" w:rsidRPr="00182DB3" w:rsidRDefault="00241903" w:rsidP="005A5E3A">
            <w:pPr>
              <w:pStyle w:val="ListParagraph"/>
              <w:numPr>
                <w:ilvl w:val="0"/>
                <w:numId w:val="19"/>
              </w:numPr>
              <w:tabs>
                <w:tab w:val="right" w:pos="702"/>
                <w:tab w:val="right" w:pos="972"/>
                <w:tab w:val="right" w:pos="1062"/>
              </w:tabs>
              <w:spacing w:after="200" w:line="276" w:lineRule="auto"/>
              <w:ind w:left="702" w:firstLine="18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ولكنّ المروّض ظلّ </w:t>
            </w:r>
            <w:r w:rsidRPr="00430730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</w:rPr>
              <w:t>متجهِّمَ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 xml:space="preserve"> الوجه.</w:t>
            </w:r>
          </w:p>
          <w:p w:rsidR="00241903" w:rsidRPr="00182DB3" w:rsidRDefault="00241903" w:rsidP="005A5E3A">
            <w:pPr>
              <w:pStyle w:val="ListParagraph"/>
              <w:spacing w:after="200" w:line="276" w:lineRule="auto"/>
              <w:ind w:left="432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متجهِّمَ:</w:t>
            </w:r>
            <w:r w:rsidR="00430730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</w:rPr>
              <w:t xml:space="preserve"> 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  <w:t>خبر الفعل الناقص ظلّ منصوب بالفتحة وهو مضاف.</w:t>
            </w:r>
          </w:p>
          <w:p w:rsidR="0002246E" w:rsidRPr="00182DB3" w:rsidRDefault="0002246E" w:rsidP="00241903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أَقْبَلَ الـمُروِّضُ 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  <w:lang w:bidi="ar-JO"/>
              </w:rPr>
              <w:t>نَحْوَ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قَفَصِ النَّمِرِ 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  <w:lang w:bidi="ar-JO"/>
              </w:rPr>
              <w:t>باسِمَ الوَجْهِ وَديعًا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</w:p>
          <w:p w:rsidR="0002246E" w:rsidRPr="00182DB3" w:rsidRDefault="0002246E" w:rsidP="00241903">
            <w:pPr>
              <w:spacing w:after="200" w:line="276" w:lineRule="auto"/>
              <w:ind w:left="432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نحو:</w:t>
            </w:r>
            <w:r w:rsidR="00430730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مفعول فيه </w:t>
            </w:r>
            <w:r w:rsidR="00430730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(ظرف مكان) 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منصوب وعلامة نصبه الفتحة الظاهرة وهو مضاف.</w:t>
            </w:r>
          </w:p>
          <w:p w:rsidR="0002246E" w:rsidRPr="00182DB3" w:rsidRDefault="0002246E" w:rsidP="00241903">
            <w:pPr>
              <w:spacing w:after="200" w:line="276" w:lineRule="auto"/>
              <w:ind w:left="432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باسِمَ : حال منصوب وعلامة نصبه الفتحة الظاهرة وهو مضاف.</w:t>
            </w:r>
          </w:p>
          <w:p w:rsidR="0002246E" w:rsidRPr="00182DB3" w:rsidRDefault="0002246E" w:rsidP="000A1D9B">
            <w:pPr>
              <w:spacing w:after="200" w:line="276" w:lineRule="auto"/>
              <w:ind w:left="72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الوَجْهِ:مضاف إليه مجرور وعلامة جره الكسرة.</w:t>
            </w:r>
          </w:p>
          <w:p w:rsidR="0002246E" w:rsidRPr="00182DB3" w:rsidRDefault="0002246E" w:rsidP="000A1D9B">
            <w:pPr>
              <w:spacing w:after="200" w:line="276" w:lineRule="auto"/>
              <w:ind w:left="72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lastRenderedPageBreak/>
              <w:t xml:space="preserve"> وَديعًا: حال ثانية منصوبة بتنوين الفتح.</w:t>
            </w:r>
          </w:p>
          <w:p w:rsidR="0002246E" w:rsidRPr="00182DB3" w:rsidRDefault="0002246E" w:rsidP="000A1D9B">
            <w:pPr>
              <w:numPr>
                <w:ilvl w:val="0"/>
                <w:numId w:val="14"/>
              </w:numPr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وابتعدَ الـمُروِّضُ عنْ قَفَصِ النَّمِرِ وَهُوَ يمْشي 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u w:val="single"/>
                <w:rtl/>
                <w:lang w:bidi="ar-JO"/>
              </w:rPr>
              <w:t>بخُطىً متباطئَةٍ.</w:t>
            </w:r>
          </w:p>
          <w:p w:rsidR="0002246E" w:rsidRPr="00182DB3" w:rsidRDefault="0002246E" w:rsidP="005A5E3A">
            <w:pPr>
              <w:spacing w:after="200" w:line="276" w:lineRule="auto"/>
              <w:ind w:left="702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بخُطىً: الباء حرف جر مبني ل</w:t>
            </w:r>
            <w:r w:rsidR="00241903"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</w:t>
            </w:r>
            <w:r w:rsidR="00430730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محل له من الإعراب،</w:t>
            </w:r>
            <w:r w:rsidR="00430730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="00430730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وخطىً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:</w:t>
            </w:r>
            <w:r w:rsidR="00430730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اسم مجرور بالفتح المقدر  منع من ظهوره التعذر</w:t>
            </w:r>
            <w:r w:rsidR="00430730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.</w:t>
            </w:r>
          </w:p>
          <w:p w:rsidR="0002246E" w:rsidRDefault="00430730" w:rsidP="005A5E3A">
            <w:pPr>
              <w:spacing w:after="200" w:line="276" w:lineRule="auto"/>
              <w:ind w:left="702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متباطئَةٍ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: </w:t>
            </w:r>
            <w:r w:rsidR="0002246E"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نعت مجرور بتنوين الكسر الظاهر.</w:t>
            </w:r>
          </w:p>
          <w:p w:rsidR="00430730" w:rsidRPr="00182DB3" w:rsidRDefault="00430730" w:rsidP="005A5E3A">
            <w:pPr>
              <w:spacing w:after="200" w:line="276" w:lineRule="auto"/>
              <w:ind w:left="702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وشبه الجملة في محل نصب حال.</w:t>
            </w:r>
          </w:p>
          <w:p w:rsidR="0002246E" w:rsidRPr="00182DB3" w:rsidRDefault="0002246E" w:rsidP="005A5E3A">
            <w:pPr>
              <w:numPr>
                <w:ilvl w:val="0"/>
                <w:numId w:val="10"/>
              </w:numPr>
              <w:spacing w:after="200" w:line="276" w:lineRule="auto"/>
              <w:ind w:left="252" w:firstLine="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فِعْلُ الأَمرِ مِنَ الفِعْلِ (جاعَ) هُوَ (جُعْ). اذكُرْ فِعْلَ الأَمرِ للأَفعالِ الآتيةِ:</w:t>
            </w:r>
          </w:p>
          <w:p w:rsidR="0002246E" w:rsidRPr="00182DB3" w:rsidRDefault="0002246E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وَقَفَ: قِف.</w:t>
            </w:r>
          </w:p>
          <w:p w:rsidR="0002246E" w:rsidRPr="00182DB3" w:rsidRDefault="0002246E" w:rsidP="000A1D9B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صالَ:</w:t>
            </w:r>
            <w:r w:rsidR="00430730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صُل</w:t>
            </w:r>
            <w:r w:rsidR="005E0A88" w:rsidRPr="00182DB3"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  <w:t>.</w:t>
            </w:r>
          </w:p>
          <w:p w:rsidR="0002246E" w:rsidRPr="00182DB3" w:rsidRDefault="0002246E" w:rsidP="005E0A88">
            <w:pPr>
              <w:spacing w:after="2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باعَ:</w:t>
            </w:r>
            <w:r w:rsidR="00430730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بِع</w:t>
            </w:r>
            <w:r w:rsidR="005E0A88" w:rsidRPr="00182DB3"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  <w:t>.</w:t>
            </w:r>
          </w:p>
          <w:p w:rsidR="0002246E" w:rsidRPr="00182DB3" w:rsidRDefault="0002246E" w:rsidP="005A5E3A">
            <w:pPr>
              <w:numPr>
                <w:ilvl w:val="0"/>
                <w:numId w:val="10"/>
              </w:numPr>
              <w:spacing w:after="200" w:line="276" w:lineRule="auto"/>
              <w:ind w:left="252" w:firstLine="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اقرأِ العبارةَ الآتيةَ، ثُمَّ أَجِبْ عمّا يأْتي:" أَلَسْتَ جائِعًا؟ أَنْتَ بِالتَّأْكيدِ جائِعٌ جوعًا يُعذِّبُ وَيُؤْلـِمُ".</w:t>
            </w:r>
          </w:p>
          <w:p w:rsidR="0002246E" w:rsidRPr="00182DB3" w:rsidRDefault="0002246E" w:rsidP="005A5E3A">
            <w:pPr>
              <w:numPr>
                <w:ilvl w:val="0"/>
                <w:numId w:val="11"/>
              </w:numPr>
              <w:spacing w:after="200" w:line="276" w:lineRule="auto"/>
              <w:ind w:left="252" w:firstLine="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لـِمَ رُسِمَتِ الهمزةُ على نَبْرَةٍ في (جائِع)، وعلى واوٍ في (يُؤْلم)؟</w:t>
            </w:r>
          </w:p>
          <w:p w:rsidR="0002246E" w:rsidRPr="00182DB3" w:rsidRDefault="00430730" w:rsidP="005A5E3A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252" w:firstLine="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رسمت الهمز</w:t>
            </w:r>
            <w:r w:rsidR="00816C26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ة</w:t>
            </w:r>
            <w:r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على نبرة في "جائِع"</w:t>
            </w: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؛ </w:t>
            </w:r>
            <w:r w:rsidR="0002246E"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لأنها </w:t>
            </w:r>
            <w:r w:rsidR="00816C26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متوسطة </w:t>
            </w:r>
            <w:r w:rsidR="0002246E"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مكسورة</w:t>
            </w:r>
            <w:r w:rsidR="00816C26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وقبلها ساكن</w:t>
            </w:r>
            <w:r w:rsidR="0002246E"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.</w:t>
            </w:r>
          </w:p>
          <w:p w:rsidR="0002246E" w:rsidRPr="00182DB3" w:rsidRDefault="0002246E" w:rsidP="005A5E3A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252" w:firstLine="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lastRenderedPageBreak/>
              <w:t>رسمت الهمز</w:t>
            </w:r>
            <w:r w:rsidR="00816C26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ة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 xml:space="preserve"> على واو في" يُؤْلم": لأنها </w:t>
            </w:r>
            <w:r w:rsidR="00816C26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متوسطة </w:t>
            </w: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ساكنة وما قبلها مضموم.</w:t>
            </w:r>
          </w:p>
          <w:p w:rsidR="0002246E" w:rsidRPr="00182DB3" w:rsidRDefault="0002246E" w:rsidP="000A1D9B">
            <w:pPr>
              <w:tabs>
                <w:tab w:val="right" w:pos="1080"/>
                <w:tab w:val="right" w:pos="1170"/>
              </w:tabs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ب-بِـمَ يُجابُ عَنِ السُّؤالِ الآتي: (أَلَسْتَ جائِعًا؟) في حالتَيْ الإثْباتِ وَالنَّفْيِ.</w:t>
            </w:r>
          </w:p>
          <w:p w:rsidR="0002246E" w:rsidRPr="00182DB3" w:rsidRDefault="0002246E" w:rsidP="000A1D9B">
            <w:pPr>
              <w:pStyle w:val="ListParagraph"/>
              <w:numPr>
                <w:ilvl w:val="0"/>
                <w:numId w:val="8"/>
              </w:numPr>
              <w:tabs>
                <w:tab w:val="right" w:pos="1080"/>
                <w:tab w:val="right" w:pos="1170"/>
              </w:tabs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182DB3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يجاب عنه بالإيجاب " للجائع": بلى جائع.</w:t>
            </w:r>
          </w:p>
          <w:p w:rsidR="0002246E" w:rsidRPr="00E56442" w:rsidRDefault="0002246E" w:rsidP="000A1D9B">
            <w:pPr>
              <w:pStyle w:val="ListParagraph"/>
              <w:numPr>
                <w:ilvl w:val="0"/>
                <w:numId w:val="8"/>
              </w:numPr>
              <w:tabs>
                <w:tab w:val="right" w:pos="1080"/>
                <w:tab w:val="right" w:pos="1170"/>
              </w:tabs>
              <w:spacing w:after="200" w:line="276" w:lineRule="auto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 w:rsidRPr="00E56442"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  <w:t>يجاب عنه بالسلب"لغير الجائع": نعم لست جائعا.</w:t>
            </w:r>
            <w:r w:rsidR="00816C26" w:rsidRPr="00E56442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أو كلّا.</w:t>
            </w:r>
          </w:p>
          <w:p w:rsidR="00816C26" w:rsidRPr="00816C26" w:rsidRDefault="00A45206" w:rsidP="00A45206">
            <w:pPr>
              <w:ind w:right="-1260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816C26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الكتابة:</w:t>
            </w:r>
            <w:bookmarkStart w:id="0" w:name="_GoBack"/>
            <w:bookmarkEnd w:id="0"/>
          </w:p>
          <w:p w:rsidR="00A45206" w:rsidRPr="00182DB3" w:rsidRDefault="009D006E" w:rsidP="00A45206">
            <w:pPr>
              <w:ind w:right="-1260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182DB3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 xml:space="preserve"> يترك لتقدير المعلم</w:t>
            </w:r>
          </w:p>
          <w:p w:rsidR="00A45206" w:rsidRPr="00182DB3" w:rsidRDefault="00A45206" w:rsidP="00A45206">
            <w:pPr>
              <w:pStyle w:val="ListParagraph"/>
              <w:spacing w:after="200"/>
              <w:ind w:left="1800"/>
              <w:jc w:val="lowKashida"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</w:p>
          <w:p w:rsidR="0002246E" w:rsidRPr="00182DB3" w:rsidRDefault="0002246E" w:rsidP="000A1D9B">
            <w:pPr>
              <w:ind w:right="-1260"/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02246E" w:rsidRPr="00182DB3" w:rsidRDefault="0002246E" w:rsidP="000A1D9B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02246E" w:rsidRPr="00182DB3" w:rsidRDefault="0002246E" w:rsidP="000A1D9B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02246E" w:rsidRPr="00182DB3" w:rsidRDefault="0002246E" w:rsidP="000A1D9B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02246E" w:rsidRPr="00182DB3" w:rsidRDefault="0002246E" w:rsidP="000A1D9B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02246E" w:rsidRPr="00182DB3" w:rsidRDefault="0002246E" w:rsidP="000A1D9B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</w:tr>
    </w:tbl>
    <w:p w:rsidR="00C31FEB" w:rsidRPr="00182DB3" w:rsidRDefault="00C31FEB">
      <w:pPr>
        <w:rPr>
          <w:rFonts w:ascii="Traditional Arabic" w:hAnsi="Traditional Arabic" w:cs="Traditional Arabic"/>
          <w:sz w:val="40"/>
          <w:szCs w:val="40"/>
        </w:rPr>
      </w:pPr>
    </w:p>
    <w:sectPr w:rsidR="00C31FEB" w:rsidRPr="00182DB3" w:rsidSect="00F51B91"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4F0"/>
    <w:multiLevelType w:val="hybridMultilevel"/>
    <w:tmpl w:val="2EF83A40"/>
    <w:lvl w:ilvl="0" w:tplc="17AEDB22">
      <w:start w:val="1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63DFE"/>
    <w:multiLevelType w:val="hybridMultilevel"/>
    <w:tmpl w:val="BEF8CAD4"/>
    <w:lvl w:ilvl="0" w:tplc="A342AD7A">
      <w:start w:val="3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52E26"/>
    <w:multiLevelType w:val="hybridMultilevel"/>
    <w:tmpl w:val="C030A2C2"/>
    <w:lvl w:ilvl="0" w:tplc="17883814">
      <w:start w:val="1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504F58"/>
    <w:multiLevelType w:val="hybridMultilevel"/>
    <w:tmpl w:val="CFD85220"/>
    <w:lvl w:ilvl="0" w:tplc="2E3C2D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7800B9"/>
    <w:multiLevelType w:val="hybridMultilevel"/>
    <w:tmpl w:val="A72498DC"/>
    <w:lvl w:ilvl="0" w:tplc="F264798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B6873"/>
    <w:multiLevelType w:val="hybridMultilevel"/>
    <w:tmpl w:val="B590EC90"/>
    <w:lvl w:ilvl="0" w:tplc="2D080AF4">
      <w:start w:val="2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71AD0"/>
    <w:multiLevelType w:val="hybridMultilevel"/>
    <w:tmpl w:val="A030FA94"/>
    <w:lvl w:ilvl="0" w:tplc="7ECCB90C">
      <w:start w:val="1"/>
      <w:numFmt w:val="arabicAlpha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BB73747"/>
    <w:multiLevelType w:val="hybridMultilevel"/>
    <w:tmpl w:val="EC4CA4FA"/>
    <w:lvl w:ilvl="0" w:tplc="69EAA538">
      <w:start w:val="5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C26428"/>
    <w:multiLevelType w:val="hybridMultilevel"/>
    <w:tmpl w:val="4C6416C0"/>
    <w:lvl w:ilvl="0" w:tplc="8D266BA0">
      <w:start w:val="5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532813"/>
    <w:multiLevelType w:val="hybridMultilevel"/>
    <w:tmpl w:val="B4DE53FC"/>
    <w:lvl w:ilvl="0" w:tplc="3F4EEA3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C4CDA"/>
    <w:multiLevelType w:val="hybridMultilevel"/>
    <w:tmpl w:val="CFB4DAB0"/>
    <w:lvl w:ilvl="0" w:tplc="58C033D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A2111"/>
    <w:multiLevelType w:val="hybridMultilevel"/>
    <w:tmpl w:val="C7B851E6"/>
    <w:lvl w:ilvl="0" w:tplc="5672E8A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13431"/>
    <w:multiLevelType w:val="hybridMultilevel"/>
    <w:tmpl w:val="07B290C2"/>
    <w:lvl w:ilvl="0" w:tplc="D91EDC3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4775B"/>
    <w:multiLevelType w:val="hybridMultilevel"/>
    <w:tmpl w:val="CCDA49F2"/>
    <w:lvl w:ilvl="0" w:tplc="974E3AF2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9476BA6"/>
    <w:multiLevelType w:val="hybridMultilevel"/>
    <w:tmpl w:val="8926085C"/>
    <w:lvl w:ilvl="0" w:tplc="FA52B9E8">
      <w:start w:val="1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716602"/>
    <w:multiLevelType w:val="hybridMultilevel"/>
    <w:tmpl w:val="0E16A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DA742E4A">
      <w:start w:val="1"/>
      <w:numFmt w:val="arabicAlpha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6020FB"/>
    <w:multiLevelType w:val="hybridMultilevel"/>
    <w:tmpl w:val="3FAAD6EA"/>
    <w:lvl w:ilvl="0" w:tplc="AC6E72C4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F61128"/>
    <w:multiLevelType w:val="hybridMultilevel"/>
    <w:tmpl w:val="5B1CD7E8"/>
    <w:lvl w:ilvl="0" w:tplc="5FB62406">
      <w:start w:val="1"/>
      <w:numFmt w:val="decimal"/>
      <w:lvlText w:val="%1."/>
      <w:lvlJc w:val="left"/>
      <w:pPr>
        <w:ind w:left="720" w:hanging="360"/>
      </w:pPr>
      <w:rPr>
        <w:rFonts w:ascii="Traditional Arabic" w:eastAsia="Calibri" w:hAnsi="Traditional Arabic" w:cs="Traditional Arabic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D535A"/>
    <w:multiLevelType w:val="hybridMultilevel"/>
    <w:tmpl w:val="130ADF2C"/>
    <w:lvl w:ilvl="0" w:tplc="4D7E452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15"/>
        </w:tabs>
        <w:ind w:left="9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35"/>
        </w:tabs>
        <w:ind w:left="16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75"/>
        </w:tabs>
        <w:ind w:left="30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35"/>
        </w:tabs>
        <w:ind w:left="52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55"/>
        </w:tabs>
        <w:ind w:left="5955" w:hanging="180"/>
      </w:pPr>
    </w:lvl>
  </w:abstractNum>
  <w:abstractNum w:abstractNumId="19">
    <w:nsid w:val="7E875F53"/>
    <w:multiLevelType w:val="hybridMultilevel"/>
    <w:tmpl w:val="20D016AE"/>
    <w:lvl w:ilvl="0" w:tplc="965813F6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1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6E"/>
    <w:rsid w:val="0002246E"/>
    <w:rsid w:val="000461F2"/>
    <w:rsid w:val="00083366"/>
    <w:rsid w:val="001542DB"/>
    <w:rsid w:val="00182DB3"/>
    <w:rsid w:val="00241903"/>
    <w:rsid w:val="002E050D"/>
    <w:rsid w:val="003A3EB9"/>
    <w:rsid w:val="00417CA7"/>
    <w:rsid w:val="004223BA"/>
    <w:rsid w:val="00430730"/>
    <w:rsid w:val="00434090"/>
    <w:rsid w:val="00496463"/>
    <w:rsid w:val="004E2BA6"/>
    <w:rsid w:val="00556811"/>
    <w:rsid w:val="00594A61"/>
    <w:rsid w:val="005A5E3A"/>
    <w:rsid w:val="005C52AE"/>
    <w:rsid w:val="005D075A"/>
    <w:rsid w:val="005E0A88"/>
    <w:rsid w:val="005F7061"/>
    <w:rsid w:val="005F7954"/>
    <w:rsid w:val="006664B0"/>
    <w:rsid w:val="006E476A"/>
    <w:rsid w:val="00816C26"/>
    <w:rsid w:val="008A5C1A"/>
    <w:rsid w:val="008B0DAB"/>
    <w:rsid w:val="009610BD"/>
    <w:rsid w:val="009D006E"/>
    <w:rsid w:val="00A45206"/>
    <w:rsid w:val="00B47912"/>
    <w:rsid w:val="00B508E9"/>
    <w:rsid w:val="00BA6B94"/>
    <w:rsid w:val="00C01A58"/>
    <w:rsid w:val="00C1379F"/>
    <w:rsid w:val="00C31FEB"/>
    <w:rsid w:val="00C62F5C"/>
    <w:rsid w:val="00CC7753"/>
    <w:rsid w:val="00DC0C77"/>
    <w:rsid w:val="00DC763E"/>
    <w:rsid w:val="00E56442"/>
    <w:rsid w:val="00F5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46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2246E"/>
    <w:pPr>
      <w:bidi w:val="0"/>
      <w:spacing w:before="100" w:beforeAutospacing="1" w:after="100" w:afterAutospacing="1"/>
      <w:outlineLvl w:val="0"/>
    </w:pPr>
    <w:rPr>
      <w:rFonts w:ascii="Arial" w:hAnsi="Arial"/>
      <w:b/>
      <w:bCs/>
      <w:color w:val="334053"/>
      <w:kern w:val="36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2246E"/>
    <w:pPr>
      <w:keepNext/>
      <w:keepLines/>
      <w:spacing w:before="200" w:afterAutospacing="1" w:line="276" w:lineRule="auto"/>
      <w:ind w:left="72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02246E"/>
    <w:pPr>
      <w:keepNext/>
      <w:keepLines/>
      <w:spacing w:before="200" w:afterAutospacing="1" w:line="276" w:lineRule="auto"/>
      <w:ind w:left="720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02246E"/>
    <w:pPr>
      <w:keepNext/>
      <w:keepLines/>
      <w:spacing w:before="200" w:afterAutospacing="1" w:line="276" w:lineRule="auto"/>
      <w:ind w:left="720"/>
      <w:outlineLvl w:val="5"/>
    </w:pPr>
    <w:rPr>
      <w:rFonts w:ascii="Cambria" w:hAnsi="Cambria"/>
      <w:i/>
      <w:iCs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46E"/>
    <w:rPr>
      <w:rFonts w:ascii="Arial" w:eastAsia="Times New Roman" w:hAnsi="Arial" w:cs="Times New Roman"/>
      <w:b/>
      <w:bCs/>
      <w:color w:val="334053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2246E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02246E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02246E"/>
    <w:rPr>
      <w:rFonts w:ascii="Cambria" w:eastAsia="Times New Roman" w:hAnsi="Cambria" w:cs="Times New Roman"/>
      <w:i/>
      <w:iCs/>
      <w:color w:val="243F60"/>
      <w:sz w:val="20"/>
      <w:szCs w:val="20"/>
    </w:rPr>
  </w:style>
  <w:style w:type="table" w:styleId="TableGrid">
    <w:name w:val="Table Grid"/>
    <w:basedOn w:val="TableNormal"/>
    <w:rsid w:val="0002246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0224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2246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2246E"/>
  </w:style>
  <w:style w:type="character" w:customStyle="1" w:styleId="apple-converted-space">
    <w:name w:val="apple-converted-space"/>
    <w:basedOn w:val="DefaultParagraphFont"/>
    <w:rsid w:val="0002246E"/>
  </w:style>
  <w:style w:type="paragraph" w:styleId="Header">
    <w:name w:val="header"/>
    <w:basedOn w:val="Normal"/>
    <w:link w:val="HeaderChar"/>
    <w:uiPriority w:val="99"/>
    <w:rsid w:val="0002246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46E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شبكة جدول1"/>
    <w:basedOn w:val="TableNormal"/>
    <w:next w:val="TableGrid"/>
    <w:uiPriority w:val="59"/>
    <w:rsid w:val="0002246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2246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2246E"/>
  </w:style>
  <w:style w:type="paragraph" w:styleId="NormalWeb">
    <w:name w:val="Normal (Web)"/>
    <w:basedOn w:val="Normal"/>
    <w:uiPriority w:val="99"/>
    <w:unhideWhenUsed/>
    <w:rsid w:val="0002246E"/>
    <w:pPr>
      <w:bidi w:val="0"/>
      <w:spacing w:before="100" w:beforeAutospacing="1" w:after="100" w:afterAutospacing="1"/>
    </w:pPr>
  </w:style>
  <w:style w:type="character" w:customStyle="1" w:styleId="maqolafontnormal">
    <w:name w:val="maqola_font_normal"/>
    <w:rsid w:val="0002246E"/>
  </w:style>
  <w:style w:type="paragraph" w:customStyle="1" w:styleId="ListParagraph1">
    <w:name w:val="List Paragraph1"/>
    <w:basedOn w:val="Normal"/>
    <w:next w:val="ListParagraph"/>
    <w:uiPriority w:val="34"/>
    <w:qFormat/>
    <w:rsid w:val="0002246E"/>
    <w:pPr>
      <w:spacing w:after="100" w:afterAutospacing="1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02246E"/>
    <w:pPr>
      <w:spacing w:after="10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02246E"/>
    <w:pPr>
      <w:spacing w:afterAutospacing="1"/>
      <w:ind w:left="72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1"/>
    <w:uiPriority w:val="99"/>
    <w:semiHidden/>
    <w:rsid w:val="0002246E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02246E"/>
    <w:pPr>
      <w:ind w:left="720"/>
    </w:pPr>
  </w:style>
  <w:style w:type="paragraph" w:styleId="BalloonText">
    <w:name w:val="Balloon Text"/>
    <w:basedOn w:val="Normal"/>
    <w:link w:val="BalloonTextChar1"/>
    <w:uiPriority w:val="99"/>
    <w:rsid w:val="0002246E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02246E"/>
    <w:rPr>
      <w:rFonts w:ascii="Tahoma" w:eastAsia="Times New Roman" w:hAnsi="Tahoma" w:cs="Times New Roman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02246E"/>
  </w:style>
  <w:style w:type="character" w:styleId="Hyperlink">
    <w:name w:val="Hyperlink"/>
    <w:uiPriority w:val="99"/>
    <w:rsid w:val="0002246E"/>
    <w:rPr>
      <w:color w:val="0000FF"/>
      <w:u w:val="single"/>
    </w:rPr>
  </w:style>
  <w:style w:type="table" w:customStyle="1" w:styleId="TableGrid11">
    <w:name w:val="Table Grid11"/>
    <w:basedOn w:val="TableNormal"/>
    <w:next w:val="TableGrid"/>
    <w:rsid w:val="0002246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02246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2246E"/>
  </w:style>
  <w:style w:type="character" w:styleId="Emphasis">
    <w:name w:val="Emphasis"/>
    <w:uiPriority w:val="20"/>
    <w:qFormat/>
    <w:rsid w:val="0002246E"/>
    <w:rPr>
      <w:i/>
      <w:iCs/>
    </w:rPr>
  </w:style>
  <w:style w:type="numbering" w:customStyle="1" w:styleId="NoList3">
    <w:name w:val="No List3"/>
    <w:next w:val="NoList"/>
    <w:uiPriority w:val="99"/>
    <w:semiHidden/>
    <w:unhideWhenUsed/>
    <w:rsid w:val="0002246E"/>
  </w:style>
  <w:style w:type="table" w:customStyle="1" w:styleId="TableGrid4">
    <w:name w:val="Table Grid4"/>
    <w:basedOn w:val="TableNormal"/>
    <w:next w:val="TableGrid"/>
    <w:uiPriority w:val="59"/>
    <w:rsid w:val="0002246E"/>
    <w:pPr>
      <w:spacing w:after="10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2246E"/>
    <w:rPr>
      <w:rFonts w:eastAsia="SimSu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02246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uiPriority w:val="99"/>
    <w:rsid w:val="0002246E"/>
    <w:rPr>
      <w:vertAlign w:val="superscript"/>
    </w:rPr>
  </w:style>
  <w:style w:type="character" w:styleId="Strong">
    <w:name w:val="Strong"/>
    <w:uiPriority w:val="22"/>
    <w:qFormat/>
    <w:rsid w:val="0002246E"/>
    <w:rPr>
      <w:b/>
      <w:bCs/>
    </w:rPr>
  </w:style>
  <w:style w:type="paragraph" w:customStyle="1" w:styleId="just">
    <w:name w:val="just"/>
    <w:basedOn w:val="Normal"/>
    <w:rsid w:val="0002246E"/>
    <w:pPr>
      <w:bidi w:val="0"/>
      <w:spacing w:before="100" w:beforeAutospacing="1" w:after="100" w:afterAutospacing="1"/>
    </w:pPr>
  </w:style>
  <w:style w:type="numbering" w:customStyle="1" w:styleId="NoList4">
    <w:name w:val="No List4"/>
    <w:next w:val="NoList"/>
    <w:uiPriority w:val="99"/>
    <w:semiHidden/>
    <w:unhideWhenUsed/>
    <w:rsid w:val="0002246E"/>
  </w:style>
  <w:style w:type="character" w:customStyle="1" w:styleId="srchexplword">
    <w:name w:val="srch_expl_word"/>
    <w:rsid w:val="0002246E"/>
  </w:style>
  <w:style w:type="numbering" w:customStyle="1" w:styleId="NoList5">
    <w:name w:val="No List5"/>
    <w:next w:val="NoList"/>
    <w:uiPriority w:val="99"/>
    <w:semiHidden/>
    <w:unhideWhenUsed/>
    <w:rsid w:val="0002246E"/>
  </w:style>
  <w:style w:type="table" w:customStyle="1" w:styleId="TableGrid5">
    <w:name w:val="Table Grid5"/>
    <w:basedOn w:val="TableNormal"/>
    <w:next w:val="TableGrid"/>
    <w:uiPriority w:val="59"/>
    <w:rsid w:val="0002246E"/>
    <w:pPr>
      <w:spacing w:after="10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نص حاشية سفلية1"/>
    <w:basedOn w:val="Normal"/>
    <w:next w:val="FootnoteText"/>
    <w:uiPriority w:val="99"/>
    <w:semiHidden/>
    <w:rsid w:val="0002246E"/>
    <w:pPr>
      <w:spacing w:after="100" w:afterAutospacing="1"/>
      <w:ind w:left="720"/>
    </w:pPr>
    <w:rPr>
      <w:rFonts w:ascii="Calibri" w:eastAsia="Calibri" w:hAnsi="Calibri" w:cs="Arial"/>
      <w:sz w:val="20"/>
      <w:szCs w:val="20"/>
    </w:rPr>
  </w:style>
  <w:style w:type="paragraph" w:customStyle="1" w:styleId="20-033-083">
    <w:name w:val="عادي + ‏20 نقطة، غامق، قبل:  -0.33&quot;، بعد:  -0.83&quot;"/>
    <w:basedOn w:val="Normal"/>
    <w:rsid w:val="0002246E"/>
    <w:pPr>
      <w:ind w:left="-480" w:right="-1200"/>
    </w:pPr>
    <w:rPr>
      <w:b/>
      <w:bCs/>
      <w:sz w:val="40"/>
      <w:szCs w:val="40"/>
      <w:lang w:bidi="ar-JO"/>
    </w:rPr>
  </w:style>
  <w:style w:type="numbering" w:customStyle="1" w:styleId="NoList6">
    <w:name w:val="No List6"/>
    <w:next w:val="NoList"/>
    <w:uiPriority w:val="99"/>
    <w:semiHidden/>
    <w:unhideWhenUsed/>
    <w:rsid w:val="0002246E"/>
  </w:style>
  <w:style w:type="table" w:customStyle="1" w:styleId="TableGrid6">
    <w:name w:val="Table Grid6"/>
    <w:basedOn w:val="TableNormal"/>
    <w:next w:val="TableGrid"/>
    <w:uiPriority w:val="59"/>
    <w:rsid w:val="0002246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02246E"/>
  </w:style>
  <w:style w:type="numbering" w:customStyle="1" w:styleId="NoList8">
    <w:name w:val="No List8"/>
    <w:next w:val="NoList"/>
    <w:uiPriority w:val="99"/>
    <w:semiHidden/>
    <w:unhideWhenUsed/>
    <w:rsid w:val="0002246E"/>
  </w:style>
  <w:style w:type="numbering" w:customStyle="1" w:styleId="11">
    <w:name w:val="بلا قائمة1"/>
    <w:next w:val="NoList"/>
    <w:uiPriority w:val="99"/>
    <w:semiHidden/>
    <w:unhideWhenUsed/>
    <w:rsid w:val="0002246E"/>
  </w:style>
  <w:style w:type="table" w:customStyle="1" w:styleId="TableGrid12">
    <w:name w:val="Table Grid12"/>
    <w:basedOn w:val="TableNormal"/>
    <w:next w:val="TableGrid"/>
    <w:rsid w:val="0002246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02246E"/>
    <w:pPr>
      <w:spacing w:after="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02246E"/>
  </w:style>
  <w:style w:type="numbering" w:customStyle="1" w:styleId="NoList10">
    <w:name w:val="No List10"/>
    <w:next w:val="NoList"/>
    <w:uiPriority w:val="99"/>
    <w:semiHidden/>
    <w:unhideWhenUsed/>
    <w:rsid w:val="0002246E"/>
  </w:style>
  <w:style w:type="table" w:customStyle="1" w:styleId="TableGrid8">
    <w:name w:val="Table Grid8"/>
    <w:basedOn w:val="TableNormal"/>
    <w:next w:val="TableGrid"/>
    <w:uiPriority w:val="59"/>
    <w:rsid w:val="0002246E"/>
    <w:pPr>
      <w:spacing w:after="10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">
    <w:name w:val="red"/>
    <w:rsid w:val="0002246E"/>
  </w:style>
  <w:style w:type="numbering" w:customStyle="1" w:styleId="NoList11">
    <w:name w:val="No List11"/>
    <w:next w:val="NoList"/>
    <w:uiPriority w:val="99"/>
    <w:semiHidden/>
    <w:unhideWhenUsed/>
    <w:rsid w:val="0002246E"/>
  </w:style>
  <w:style w:type="numbering" w:customStyle="1" w:styleId="NoList12">
    <w:name w:val="No List12"/>
    <w:next w:val="NoList"/>
    <w:semiHidden/>
    <w:rsid w:val="0002246E"/>
  </w:style>
  <w:style w:type="table" w:customStyle="1" w:styleId="TableGrid9">
    <w:name w:val="Table Grid9"/>
    <w:basedOn w:val="TableNormal"/>
    <w:next w:val="TableGrid"/>
    <w:rsid w:val="0002246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شبكة جدول11"/>
    <w:basedOn w:val="TableNormal"/>
    <w:next w:val="TableGrid"/>
    <w:uiPriority w:val="59"/>
    <w:rsid w:val="0002246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02246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02246E"/>
  </w:style>
  <w:style w:type="table" w:customStyle="1" w:styleId="TableGrid21">
    <w:name w:val="Table Grid21"/>
    <w:basedOn w:val="TableNormal"/>
    <w:next w:val="TableGrid"/>
    <w:uiPriority w:val="59"/>
    <w:rsid w:val="0002246E"/>
    <w:pPr>
      <w:spacing w:after="10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02246E"/>
  </w:style>
  <w:style w:type="table" w:customStyle="1" w:styleId="TableGrid111">
    <w:name w:val="Table Grid111"/>
    <w:basedOn w:val="TableNormal"/>
    <w:next w:val="TableGrid"/>
    <w:rsid w:val="0002246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02246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unhideWhenUsed/>
    <w:rsid w:val="0002246E"/>
  </w:style>
  <w:style w:type="table" w:customStyle="1" w:styleId="TableGrid41">
    <w:name w:val="Table Grid41"/>
    <w:basedOn w:val="TableNormal"/>
    <w:next w:val="TableGrid"/>
    <w:uiPriority w:val="59"/>
    <w:rsid w:val="0002246E"/>
    <w:pPr>
      <w:spacing w:after="10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02246E"/>
  </w:style>
  <w:style w:type="numbering" w:customStyle="1" w:styleId="NoList51">
    <w:name w:val="No List51"/>
    <w:next w:val="NoList"/>
    <w:uiPriority w:val="99"/>
    <w:semiHidden/>
    <w:unhideWhenUsed/>
    <w:rsid w:val="0002246E"/>
  </w:style>
  <w:style w:type="table" w:customStyle="1" w:styleId="TableGrid51">
    <w:name w:val="Table Grid51"/>
    <w:basedOn w:val="TableNormal"/>
    <w:next w:val="TableGrid"/>
    <w:uiPriority w:val="59"/>
    <w:rsid w:val="0002246E"/>
    <w:pPr>
      <w:spacing w:after="10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02246E"/>
  </w:style>
  <w:style w:type="table" w:customStyle="1" w:styleId="TableGrid61">
    <w:name w:val="Table Grid61"/>
    <w:basedOn w:val="TableNormal"/>
    <w:next w:val="TableGrid"/>
    <w:uiPriority w:val="59"/>
    <w:rsid w:val="0002246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02246E"/>
  </w:style>
  <w:style w:type="numbering" w:customStyle="1" w:styleId="NoList81">
    <w:name w:val="No List81"/>
    <w:next w:val="NoList"/>
    <w:uiPriority w:val="99"/>
    <w:semiHidden/>
    <w:unhideWhenUsed/>
    <w:rsid w:val="0002246E"/>
  </w:style>
  <w:style w:type="numbering" w:customStyle="1" w:styleId="111">
    <w:name w:val="بلا قائمة11"/>
    <w:next w:val="NoList"/>
    <w:uiPriority w:val="99"/>
    <w:semiHidden/>
    <w:unhideWhenUsed/>
    <w:rsid w:val="0002246E"/>
  </w:style>
  <w:style w:type="table" w:customStyle="1" w:styleId="TableGrid121">
    <w:name w:val="Table Grid121"/>
    <w:basedOn w:val="TableNormal"/>
    <w:next w:val="TableGrid"/>
    <w:rsid w:val="0002246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uiPriority w:val="59"/>
    <w:rsid w:val="0002246E"/>
    <w:pPr>
      <w:spacing w:after="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uiPriority w:val="99"/>
    <w:semiHidden/>
    <w:unhideWhenUsed/>
    <w:rsid w:val="0002246E"/>
  </w:style>
  <w:style w:type="numbering" w:customStyle="1" w:styleId="NoList101">
    <w:name w:val="No List101"/>
    <w:next w:val="NoList"/>
    <w:uiPriority w:val="99"/>
    <w:semiHidden/>
    <w:unhideWhenUsed/>
    <w:rsid w:val="0002246E"/>
  </w:style>
  <w:style w:type="table" w:customStyle="1" w:styleId="TableGrid81">
    <w:name w:val="Table Grid81"/>
    <w:basedOn w:val="TableNormal"/>
    <w:next w:val="TableGrid"/>
    <w:uiPriority w:val="59"/>
    <w:rsid w:val="0002246E"/>
    <w:pPr>
      <w:spacing w:after="10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02246E"/>
  </w:style>
  <w:style w:type="table" w:customStyle="1" w:styleId="TableGrid10">
    <w:name w:val="Table Grid10"/>
    <w:basedOn w:val="TableNormal"/>
    <w:next w:val="TableGrid"/>
    <w:uiPriority w:val="59"/>
    <w:rsid w:val="0002246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02246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46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2246E"/>
    <w:pPr>
      <w:bidi w:val="0"/>
      <w:spacing w:before="100" w:beforeAutospacing="1" w:after="100" w:afterAutospacing="1"/>
      <w:outlineLvl w:val="0"/>
    </w:pPr>
    <w:rPr>
      <w:rFonts w:ascii="Arial" w:hAnsi="Arial"/>
      <w:b/>
      <w:bCs/>
      <w:color w:val="334053"/>
      <w:kern w:val="36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2246E"/>
    <w:pPr>
      <w:keepNext/>
      <w:keepLines/>
      <w:spacing w:before="200" w:afterAutospacing="1" w:line="276" w:lineRule="auto"/>
      <w:ind w:left="72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02246E"/>
    <w:pPr>
      <w:keepNext/>
      <w:keepLines/>
      <w:spacing w:before="200" w:afterAutospacing="1" w:line="276" w:lineRule="auto"/>
      <w:ind w:left="720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02246E"/>
    <w:pPr>
      <w:keepNext/>
      <w:keepLines/>
      <w:spacing w:before="200" w:afterAutospacing="1" w:line="276" w:lineRule="auto"/>
      <w:ind w:left="720"/>
      <w:outlineLvl w:val="5"/>
    </w:pPr>
    <w:rPr>
      <w:rFonts w:ascii="Cambria" w:hAnsi="Cambria"/>
      <w:i/>
      <w:iCs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46E"/>
    <w:rPr>
      <w:rFonts w:ascii="Arial" w:eastAsia="Times New Roman" w:hAnsi="Arial" w:cs="Times New Roman"/>
      <w:b/>
      <w:bCs/>
      <w:color w:val="334053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2246E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02246E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02246E"/>
    <w:rPr>
      <w:rFonts w:ascii="Cambria" w:eastAsia="Times New Roman" w:hAnsi="Cambria" w:cs="Times New Roman"/>
      <w:i/>
      <w:iCs/>
      <w:color w:val="243F60"/>
      <w:sz w:val="20"/>
      <w:szCs w:val="20"/>
    </w:rPr>
  </w:style>
  <w:style w:type="table" w:styleId="TableGrid">
    <w:name w:val="Table Grid"/>
    <w:basedOn w:val="TableNormal"/>
    <w:rsid w:val="0002246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0224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2246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2246E"/>
  </w:style>
  <w:style w:type="character" w:customStyle="1" w:styleId="apple-converted-space">
    <w:name w:val="apple-converted-space"/>
    <w:basedOn w:val="DefaultParagraphFont"/>
    <w:rsid w:val="0002246E"/>
  </w:style>
  <w:style w:type="paragraph" w:styleId="Header">
    <w:name w:val="header"/>
    <w:basedOn w:val="Normal"/>
    <w:link w:val="HeaderChar"/>
    <w:uiPriority w:val="99"/>
    <w:rsid w:val="0002246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46E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شبكة جدول1"/>
    <w:basedOn w:val="TableNormal"/>
    <w:next w:val="TableGrid"/>
    <w:uiPriority w:val="59"/>
    <w:rsid w:val="0002246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2246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2246E"/>
  </w:style>
  <w:style w:type="paragraph" w:styleId="NormalWeb">
    <w:name w:val="Normal (Web)"/>
    <w:basedOn w:val="Normal"/>
    <w:uiPriority w:val="99"/>
    <w:unhideWhenUsed/>
    <w:rsid w:val="0002246E"/>
    <w:pPr>
      <w:bidi w:val="0"/>
      <w:spacing w:before="100" w:beforeAutospacing="1" w:after="100" w:afterAutospacing="1"/>
    </w:pPr>
  </w:style>
  <w:style w:type="character" w:customStyle="1" w:styleId="maqolafontnormal">
    <w:name w:val="maqola_font_normal"/>
    <w:rsid w:val="0002246E"/>
  </w:style>
  <w:style w:type="paragraph" w:customStyle="1" w:styleId="ListParagraph1">
    <w:name w:val="List Paragraph1"/>
    <w:basedOn w:val="Normal"/>
    <w:next w:val="ListParagraph"/>
    <w:uiPriority w:val="34"/>
    <w:qFormat/>
    <w:rsid w:val="0002246E"/>
    <w:pPr>
      <w:spacing w:after="100" w:afterAutospacing="1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02246E"/>
    <w:pPr>
      <w:spacing w:after="10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02246E"/>
    <w:pPr>
      <w:spacing w:afterAutospacing="1"/>
      <w:ind w:left="72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1"/>
    <w:uiPriority w:val="99"/>
    <w:semiHidden/>
    <w:rsid w:val="0002246E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02246E"/>
    <w:pPr>
      <w:ind w:left="720"/>
    </w:pPr>
  </w:style>
  <w:style w:type="paragraph" w:styleId="BalloonText">
    <w:name w:val="Balloon Text"/>
    <w:basedOn w:val="Normal"/>
    <w:link w:val="BalloonTextChar1"/>
    <w:uiPriority w:val="99"/>
    <w:rsid w:val="0002246E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02246E"/>
    <w:rPr>
      <w:rFonts w:ascii="Tahoma" w:eastAsia="Times New Roman" w:hAnsi="Tahoma" w:cs="Times New Roman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02246E"/>
  </w:style>
  <w:style w:type="character" w:styleId="Hyperlink">
    <w:name w:val="Hyperlink"/>
    <w:uiPriority w:val="99"/>
    <w:rsid w:val="0002246E"/>
    <w:rPr>
      <w:color w:val="0000FF"/>
      <w:u w:val="single"/>
    </w:rPr>
  </w:style>
  <w:style w:type="table" w:customStyle="1" w:styleId="TableGrid11">
    <w:name w:val="Table Grid11"/>
    <w:basedOn w:val="TableNormal"/>
    <w:next w:val="TableGrid"/>
    <w:rsid w:val="0002246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02246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2246E"/>
  </w:style>
  <w:style w:type="character" w:styleId="Emphasis">
    <w:name w:val="Emphasis"/>
    <w:uiPriority w:val="20"/>
    <w:qFormat/>
    <w:rsid w:val="0002246E"/>
    <w:rPr>
      <w:i/>
      <w:iCs/>
    </w:rPr>
  </w:style>
  <w:style w:type="numbering" w:customStyle="1" w:styleId="NoList3">
    <w:name w:val="No List3"/>
    <w:next w:val="NoList"/>
    <w:uiPriority w:val="99"/>
    <w:semiHidden/>
    <w:unhideWhenUsed/>
    <w:rsid w:val="0002246E"/>
  </w:style>
  <w:style w:type="table" w:customStyle="1" w:styleId="TableGrid4">
    <w:name w:val="Table Grid4"/>
    <w:basedOn w:val="TableNormal"/>
    <w:next w:val="TableGrid"/>
    <w:uiPriority w:val="59"/>
    <w:rsid w:val="0002246E"/>
    <w:pPr>
      <w:spacing w:after="10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2246E"/>
    <w:rPr>
      <w:rFonts w:eastAsia="SimSu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02246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uiPriority w:val="99"/>
    <w:rsid w:val="0002246E"/>
    <w:rPr>
      <w:vertAlign w:val="superscript"/>
    </w:rPr>
  </w:style>
  <w:style w:type="character" w:styleId="Strong">
    <w:name w:val="Strong"/>
    <w:uiPriority w:val="22"/>
    <w:qFormat/>
    <w:rsid w:val="0002246E"/>
    <w:rPr>
      <w:b/>
      <w:bCs/>
    </w:rPr>
  </w:style>
  <w:style w:type="paragraph" w:customStyle="1" w:styleId="just">
    <w:name w:val="just"/>
    <w:basedOn w:val="Normal"/>
    <w:rsid w:val="0002246E"/>
    <w:pPr>
      <w:bidi w:val="0"/>
      <w:spacing w:before="100" w:beforeAutospacing="1" w:after="100" w:afterAutospacing="1"/>
    </w:pPr>
  </w:style>
  <w:style w:type="numbering" w:customStyle="1" w:styleId="NoList4">
    <w:name w:val="No List4"/>
    <w:next w:val="NoList"/>
    <w:uiPriority w:val="99"/>
    <w:semiHidden/>
    <w:unhideWhenUsed/>
    <w:rsid w:val="0002246E"/>
  </w:style>
  <w:style w:type="character" w:customStyle="1" w:styleId="srchexplword">
    <w:name w:val="srch_expl_word"/>
    <w:rsid w:val="0002246E"/>
  </w:style>
  <w:style w:type="numbering" w:customStyle="1" w:styleId="NoList5">
    <w:name w:val="No List5"/>
    <w:next w:val="NoList"/>
    <w:uiPriority w:val="99"/>
    <w:semiHidden/>
    <w:unhideWhenUsed/>
    <w:rsid w:val="0002246E"/>
  </w:style>
  <w:style w:type="table" w:customStyle="1" w:styleId="TableGrid5">
    <w:name w:val="Table Grid5"/>
    <w:basedOn w:val="TableNormal"/>
    <w:next w:val="TableGrid"/>
    <w:uiPriority w:val="59"/>
    <w:rsid w:val="0002246E"/>
    <w:pPr>
      <w:spacing w:after="10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نص حاشية سفلية1"/>
    <w:basedOn w:val="Normal"/>
    <w:next w:val="FootnoteText"/>
    <w:uiPriority w:val="99"/>
    <w:semiHidden/>
    <w:rsid w:val="0002246E"/>
    <w:pPr>
      <w:spacing w:after="100" w:afterAutospacing="1"/>
      <w:ind w:left="720"/>
    </w:pPr>
    <w:rPr>
      <w:rFonts w:ascii="Calibri" w:eastAsia="Calibri" w:hAnsi="Calibri" w:cs="Arial"/>
      <w:sz w:val="20"/>
      <w:szCs w:val="20"/>
    </w:rPr>
  </w:style>
  <w:style w:type="paragraph" w:customStyle="1" w:styleId="20-033-083">
    <w:name w:val="عادي + ‏20 نقطة، غامق، قبل:  -0.33&quot;، بعد:  -0.83&quot;"/>
    <w:basedOn w:val="Normal"/>
    <w:rsid w:val="0002246E"/>
    <w:pPr>
      <w:ind w:left="-480" w:right="-1200"/>
    </w:pPr>
    <w:rPr>
      <w:b/>
      <w:bCs/>
      <w:sz w:val="40"/>
      <w:szCs w:val="40"/>
      <w:lang w:bidi="ar-JO"/>
    </w:rPr>
  </w:style>
  <w:style w:type="numbering" w:customStyle="1" w:styleId="NoList6">
    <w:name w:val="No List6"/>
    <w:next w:val="NoList"/>
    <w:uiPriority w:val="99"/>
    <w:semiHidden/>
    <w:unhideWhenUsed/>
    <w:rsid w:val="0002246E"/>
  </w:style>
  <w:style w:type="table" w:customStyle="1" w:styleId="TableGrid6">
    <w:name w:val="Table Grid6"/>
    <w:basedOn w:val="TableNormal"/>
    <w:next w:val="TableGrid"/>
    <w:uiPriority w:val="59"/>
    <w:rsid w:val="0002246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02246E"/>
  </w:style>
  <w:style w:type="numbering" w:customStyle="1" w:styleId="NoList8">
    <w:name w:val="No List8"/>
    <w:next w:val="NoList"/>
    <w:uiPriority w:val="99"/>
    <w:semiHidden/>
    <w:unhideWhenUsed/>
    <w:rsid w:val="0002246E"/>
  </w:style>
  <w:style w:type="numbering" w:customStyle="1" w:styleId="11">
    <w:name w:val="بلا قائمة1"/>
    <w:next w:val="NoList"/>
    <w:uiPriority w:val="99"/>
    <w:semiHidden/>
    <w:unhideWhenUsed/>
    <w:rsid w:val="0002246E"/>
  </w:style>
  <w:style w:type="table" w:customStyle="1" w:styleId="TableGrid12">
    <w:name w:val="Table Grid12"/>
    <w:basedOn w:val="TableNormal"/>
    <w:next w:val="TableGrid"/>
    <w:rsid w:val="0002246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02246E"/>
    <w:pPr>
      <w:spacing w:after="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02246E"/>
  </w:style>
  <w:style w:type="numbering" w:customStyle="1" w:styleId="NoList10">
    <w:name w:val="No List10"/>
    <w:next w:val="NoList"/>
    <w:uiPriority w:val="99"/>
    <w:semiHidden/>
    <w:unhideWhenUsed/>
    <w:rsid w:val="0002246E"/>
  </w:style>
  <w:style w:type="table" w:customStyle="1" w:styleId="TableGrid8">
    <w:name w:val="Table Grid8"/>
    <w:basedOn w:val="TableNormal"/>
    <w:next w:val="TableGrid"/>
    <w:uiPriority w:val="59"/>
    <w:rsid w:val="0002246E"/>
    <w:pPr>
      <w:spacing w:after="10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">
    <w:name w:val="red"/>
    <w:rsid w:val="0002246E"/>
  </w:style>
  <w:style w:type="numbering" w:customStyle="1" w:styleId="NoList11">
    <w:name w:val="No List11"/>
    <w:next w:val="NoList"/>
    <w:uiPriority w:val="99"/>
    <w:semiHidden/>
    <w:unhideWhenUsed/>
    <w:rsid w:val="0002246E"/>
  </w:style>
  <w:style w:type="numbering" w:customStyle="1" w:styleId="NoList12">
    <w:name w:val="No List12"/>
    <w:next w:val="NoList"/>
    <w:semiHidden/>
    <w:rsid w:val="0002246E"/>
  </w:style>
  <w:style w:type="table" w:customStyle="1" w:styleId="TableGrid9">
    <w:name w:val="Table Grid9"/>
    <w:basedOn w:val="TableNormal"/>
    <w:next w:val="TableGrid"/>
    <w:rsid w:val="0002246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شبكة جدول11"/>
    <w:basedOn w:val="TableNormal"/>
    <w:next w:val="TableGrid"/>
    <w:uiPriority w:val="59"/>
    <w:rsid w:val="0002246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02246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02246E"/>
  </w:style>
  <w:style w:type="table" w:customStyle="1" w:styleId="TableGrid21">
    <w:name w:val="Table Grid21"/>
    <w:basedOn w:val="TableNormal"/>
    <w:next w:val="TableGrid"/>
    <w:uiPriority w:val="59"/>
    <w:rsid w:val="0002246E"/>
    <w:pPr>
      <w:spacing w:after="10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02246E"/>
  </w:style>
  <w:style w:type="table" w:customStyle="1" w:styleId="TableGrid111">
    <w:name w:val="Table Grid111"/>
    <w:basedOn w:val="TableNormal"/>
    <w:next w:val="TableGrid"/>
    <w:rsid w:val="0002246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02246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unhideWhenUsed/>
    <w:rsid w:val="0002246E"/>
  </w:style>
  <w:style w:type="table" w:customStyle="1" w:styleId="TableGrid41">
    <w:name w:val="Table Grid41"/>
    <w:basedOn w:val="TableNormal"/>
    <w:next w:val="TableGrid"/>
    <w:uiPriority w:val="59"/>
    <w:rsid w:val="0002246E"/>
    <w:pPr>
      <w:spacing w:after="10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02246E"/>
  </w:style>
  <w:style w:type="numbering" w:customStyle="1" w:styleId="NoList51">
    <w:name w:val="No List51"/>
    <w:next w:val="NoList"/>
    <w:uiPriority w:val="99"/>
    <w:semiHidden/>
    <w:unhideWhenUsed/>
    <w:rsid w:val="0002246E"/>
  </w:style>
  <w:style w:type="table" w:customStyle="1" w:styleId="TableGrid51">
    <w:name w:val="Table Grid51"/>
    <w:basedOn w:val="TableNormal"/>
    <w:next w:val="TableGrid"/>
    <w:uiPriority w:val="59"/>
    <w:rsid w:val="0002246E"/>
    <w:pPr>
      <w:spacing w:after="10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02246E"/>
  </w:style>
  <w:style w:type="table" w:customStyle="1" w:styleId="TableGrid61">
    <w:name w:val="Table Grid61"/>
    <w:basedOn w:val="TableNormal"/>
    <w:next w:val="TableGrid"/>
    <w:uiPriority w:val="59"/>
    <w:rsid w:val="0002246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02246E"/>
  </w:style>
  <w:style w:type="numbering" w:customStyle="1" w:styleId="NoList81">
    <w:name w:val="No List81"/>
    <w:next w:val="NoList"/>
    <w:uiPriority w:val="99"/>
    <w:semiHidden/>
    <w:unhideWhenUsed/>
    <w:rsid w:val="0002246E"/>
  </w:style>
  <w:style w:type="numbering" w:customStyle="1" w:styleId="111">
    <w:name w:val="بلا قائمة11"/>
    <w:next w:val="NoList"/>
    <w:uiPriority w:val="99"/>
    <w:semiHidden/>
    <w:unhideWhenUsed/>
    <w:rsid w:val="0002246E"/>
  </w:style>
  <w:style w:type="table" w:customStyle="1" w:styleId="TableGrid121">
    <w:name w:val="Table Grid121"/>
    <w:basedOn w:val="TableNormal"/>
    <w:next w:val="TableGrid"/>
    <w:rsid w:val="0002246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uiPriority w:val="59"/>
    <w:rsid w:val="0002246E"/>
    <w:pPr>
      <w:spacing w:after="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uiPriority w:val="99"/>
    <w:semiHidden/>
    <w:unhideWhenUsed/>
    <w:rsid w:val="0002246E"/>
  </w:style>
  <w:style w:type="numbering" w:customStyle="1" w:styleId="NoList101">
    <w:name w:val="No List101"/>
    <w:next w:val="NoList"/>
    <w:uiPriority w:val="99"/>
    <w:semiHidden/>
    <w:unhideWhenUsed/>
    <w:rsid w:val="0002246E"/>
  </w:style>
  <w:style w:type="table" w:customStyle="1" w:styleId="TableGrid81">
    <w:name w:val="Table Grid81"/>
    <w:basedOn w:val="TableNormal"/>
    <w:next w:val="TableGrid"/>
    <w:uiPriority w:val="59"/>
    <w:rsid w:val="0002246E"/>
    <w:pPr>
      <w:spacing w:after="100" w:afterAutospacing="1" w:line="240" w:lineRule="auto"/>
      <w:ind w:left="720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02246E"/>
  </w:style>
  <w:style w:type="table" w:customStyle="1" w:styleId="TableGrid10">
    <w:name w:val="Table Grid10"/>
    <w:basedOn w:val="TableNormal"/>
    <w:next w:val="TableGrid"/>
    <w:uiPriority w:val="59"/>
    <w:rsid w:val="0002246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02246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1267</Words>
  <Characters>7227</Characters>
  <Application>Microsoft Office Word</Application>
  <DocSecurity>0</DocSecurity>
  <Lines>60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amerr</dc:creator>
  <cp:lastModifiedBy>khaled</cp:lastModifiedBy>
  <cp:revision>13</cp:revision>
  <dcterms:created xsi:type="dcterms:W3CDTF">2015-07-29T05:54:00Z</dcterms:created>
  <dcterms:modified xsi:type="dcterms:W3CDTF">2015-08-09T09:05:00Z</dcterms:modified>
</cp:coreProperties>
</file>