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147562" w:rsidTr="000820F0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62" w:rsidRDefault="0014756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47562" w:rsidRDefault="00147562" w:rsidP="000820F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147562" w:rsidTr="000820F0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7562" w:rsidRPr="00B50E35" w:rsidRDefault="00147562" w:rsidP="00082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147562" w:rsidRDefault="0014756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147562" w:rsidRDefault="0014756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47562" w:rsidRDefault="00147562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تربية الوطنية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147562" w:rsidRDefault="00147562" w:rsidP="000820F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147562" w:rsidRDefault="00147562" w:rsidP="00147562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سابع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(4علامات)</w:t>
      </w:r>
    </w:p>
    <w:p w:rsidR="00DF7AAE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الحزب..................................................................................................................</w:t>
      </w:r>
      <w:r w:rsidRPr="008A672F">
        <w:rPr>
          <w:rFonts w:hint="cs"/>
          <w:b/>
          <w:bCs/>
          <w:sz w:val="28"/>
          <w:szCs w:val="28"/>
          <w:rtl/>
          <w:lang w:bidi="ar-JO"/>
        </w:rPr>
        <w:t xml:space="preserve">.... </w:t>
      </w:r>
    </w:p>
    <w:p w:rsidR="00DF7AAE" w:rsidRPr="008A672F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النجمة السباعية..........................................................................................................</w:t>
      </w:r>
    </w:p>
    <w:p w:rsidR="00DF7AAE" w:rsidRPr="00955725" w:rsidRDefault="00DF7AAE" w:rsidP="00DF7AAE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F7AAE" w:rsidRPr="00955725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حرية الاقامة والتنقل......................................................................................................</w:t>
      </w:r>
    </w:p>
    <w:p w:rsidR="00DF7AAE" w:rsidRPr="00955725" w:rsidRDefault="00DF7AAE" w:rsidP="00DF7AAE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F7AAE" w:rsidRPr="00955725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Pr="008A672F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الراية.......................................................................................................................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Pr="00A346C6" w:rsidRDefault="00DF7AAE" w:rsidP="00DF7AAE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 ( 7 علامات )</w:t>
      </w:r>
    </w:p>
    <w:p w:rsidR="00DF7AAE" w:rsidRDefault="00DF7AAE" w:rsidP="00DF7AA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يرمز اللون الاخضر بالعلم الاردني الى شعار دولة ..............................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الشروط الواجب توافرها بالحقوق والحريات المدنية والسياسية1-............................................</w:t>
      </w:r>
    </w:p>
    <w:p w:rsidR="00DF7AAE" w:rsidRPr="00A346C6" w:rsidRDefault="00DF7AAE" w:rsidP="00DF7AAE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3-يتمثل الهدف الاساسي للحقوق والحريات الاقتصادية والاجتماعية والثقافية ب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DF7AAE" w:rsidRPr="00B87A3B" w:rsidRDefault="00DF7AAE" w:rsidP="00DF7AAE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4-من ا</w:t>
      </w:r>
      <w:r w:rsidRPr="00B87A3B">
        <w:rPr>
          <w:rFonts w:hint="cs"/>
          <w:b/>
          <w:bCs/>
          <w:sz w:val="28"/>
          <w:szCs w:val="28"/>
          <w:rtl/>
          <w:lang w:bidi="ar-JO"/>
        </w:rPr>
        <w:t>لشروط الواجب توافرها فيحق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87A3B">
        <w:rPr>
          <w:rFonts w:hint="cs"/>
          <w:b/>
          <w:bCs/>
          <w:sz w:val="28"/>
          <w:szCs w:val="28"/>
          <w:rtl/>
          <w:lang w:bidi="ar-JO"/>
        </w:rPr>
        <w:t xml:space="preserve">الترشح للانتخاب 1-.................................................... </w:t>
      </w:r>
    </w:p>
    <w:p w:rsidR="00DF7AAE" w:rsidRPr="00AE043F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مظاهر حرية المشاركة السياسية 1-</w:t>
      </w:r>
      <w:r w:rsidRPr="00AE043F">
        <w:rPr>
          <w:rFonts w:hint="cs"/>
          <w:b/>
          <w:bCs/>
          <w:sz w:val="28"/>
          <w:szCs w:val="28"/>
          <w:rtl/>
          <w:lang w:bidi="ar-JO"/>
        </w:rPr>
        <w:t>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</w:t>
      </w:r>
      <w:r w:rsidRPr="00AE043F">
        <w:rPr>
          <w:rFonts w:hint="cs"/>
          <w:b/>
          <w:bCs/>
          <w:sz w:val="28"/>
          <w:szCs w:val="28"/>
          <w:rtl/>
          <w:lang w:bidi="ar-JO"/>
        </w:rPr>
        <w:t>.....................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تستمد الراية الهاشمية راية القوات المسلحة الأردنية (الجيش العربي) ألوانها وشعارها من 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</w:t>
      </w:r>
      <w:r>
        <w:rPr>
          <w:rFonts w:hint="cs"/>
          <w:b/>
          <w:bCs/>
          <w:sz w:val="28"/>
          <w:szCs w:val="28"/>
          <w:rtl/>
          <w:lang w:bidi="ar-JO"/>
        </w:rPr>
        <w:t>....  و .........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</w:p>
    <w:p w:rsidR="00DF7AAE" w:rsidRPr="003D6306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Pr="00180867" w:rsidRDefault="00DF7AAE" w:rsidP="00DF7AA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بدأ الاستخدام الرسمي للعلم الاردني عام................................... 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ind w:left="1440"/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pStyle w:val="ListParagraph"/>
        <w:ind w:left="1440"/>
        <w:rPr>
          <w:b/>
          <w:bCs/>
          <w:sz w:val="28"/>
          <w:szCs w:val="28"/>
          <w:rtl/>
          <w:lang w:bidi="ar-JO"/>
        </w:rPr>
      </w:pPr>
      <w:r w:rsidRPr="00B50651">
        <w:rPr>
          <w:rFonts w:hint="cs"/>
          <w:b/>
          <w:bCs/>
          <w:sz w:val="28"/>
          <w:szCs w:val="28"/>
          <w:rtl/>
          <w:lang w:bidi="ar-JO"/>
        </w:rPr>
        <w:t>يت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بع الصفحة الثانية........ </w:t>
      </w:r>
    </w:p>
    <w:p w:rsidR="00DF7AAE" w:rsidRPr="00B50651" w:rsidRDefault="00DF7AAE" w:rsidP="00DF7AAE">
      <w:pPr>
        <w:pStyle w:val="ListParagraph"/>
        <w:ind w:left="1440"/>
        <w:rPr>
          <w:b/>
          <w:bCs/>
          <w:sz w:val="28"/>
          <w:szCs w:val="28"/>
          <w:rtl/>
          <w:lang w:bidi="ar-JO"/>
        </w:rPr>
      </w:pPr>
    </w:p>
    <w:p w:rsidR="00DF7AAE" w:rsidRPr="00350872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EE09E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 :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صنفي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كل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من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الحقوق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والحريات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الآتية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إلى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حقوق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>(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أس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اس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ية</w:t>
      </w:r>
      <w:r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 xml:space="preserve"> /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اقتصادية / مدنية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وسياسية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) (3علامات)</w:t>
      </w:r>
    </w:p>
    <w:p w:rsidR="00DF7AAE" w:rsidRPr="00350872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/>
          <w:b/>
          <w:bCs/>
          <w:sz w:val="28"/>
          <w:szCs w:val="28"/>
          <w:rtl/>
          <w:lang w:bidi="ar-JO"/>
        </w:rPr>
        <w:t>(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الأمن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والشعور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بالطمأنينة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الع</w:t>
      </w:r>
      <w:r>
        <w:rPr>
          <w:rFonts w:cs="Arial" w:hint="cs"/>
          <w:b/>
          <w:bCs/>
          <w:sz w:val="28"/>
          <w:szCs w:val="28"/>
          <w:rtl/>
          <w:lang w:bidi="ar-JO"/>
        </w:rPr>
        <w:t>م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ل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الترشح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للانتخابات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التملك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الرأي</w:t>
      </w:r>
    </w:p>
    <w:p w:rsidR="00DF7AAE" w:rsidRPr="00B10561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والتعبير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/ الحق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الإقامة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والت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نقل).. </w:t>
      </w:r>
    </w:p>
    <w:tbl>
      <w:tblPr>
        <w:tblStyle w:val="TableGrid"/>
        <w:bidiVisual/>
        <w:tblW w:w="0" w:type="auto"/>
        <w:tblLook w:val="04A0"/>
      </w:tblPr>
      <w:tblGrid>
        <w:gridCol w:w="3493"/>
        <w:gridCol w:w="3493"/>
        <w:gridCol w:w="3494"/>
      </w:tblGrid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الأساسية </w:t>
            </w: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الحقوق والحريات الاقتصادية</w:t>
            </w: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المدنية والسياسية </w:t>
            </w:r>
          </w:p>
        </w:tc>
      </w:tr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F7AAE" w:rsidRPr="003F31D4" w:rsidRDefault="00DF7AAE" w:rsidP="00DF7AAE">
      <w:pPr>
        <w:rPr>
          <w:b/>
          <w:bCs/>
          <w:sz w:val="28"/>
          <w:szCs w:val="28"/>
          <w:lang w:bidi="ar-JO"/>
        </w:rPr>
      </w:pPr>
    </w:p>
    <w:p w:rsidR="00DF7AAE" w:rsidRPr="008C0C4C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الرابع: فسري كل من العبارات التالية:       (علامتان)</w:t>
      </w:r>
    </w:p>
    <w:p w:rsidR="00DF7AAE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Pr="008C0C4C">
        <w:rPr>
          <w:rFonts w:hint="cs"/>
          <w:b/>
          <w:bCs/>
          <w:sz w:val="28"/>
          <w:szCs w:val="28"/>
          <w:rtl/>
          <w:lang w:bidi="ar-JO"/>
        </w:rPr>
        <w:t>الحقوق الاساسية اصل الحريات.........................................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  <w:r w:rsidRPr="008C0C4C">
        <w:rPr>
          <w:rFonts w:hint="cs"/>
          <w:b/>
          <w:bCs/>
          <w:sz w:val="28"/>
          <w:szCs w:val="28"/>
          <w:rtl/>
          <w:lang w:bidi="ar-JO"/>
        </w:rPr>
        <w:t>.........</w:t>
      </w:r>
    </w:p>
    <w:p w:rsidR="00DF7AAE" w:rsidRPr="008C0C4C" w:rsidRDefault="00DF7AAE" w:rsidP="00DF7AAE">
      <w:pPr>
        <w:tabs>
          <w:tab w:val="left" w:pos="2302"/>
        </w:tabs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2B559D">
        <w:rPr>
          <w:rFonts w:hint="cs"/>
          <w:b/>
          <w:bCs/>
          <w:sz w:val="28"/>
          <w:szCs w:val="28"/>
          <w:rtl/>
          <w:lang w:bidi="ar-JO"/>
        </w:rPr>
        <w:t>تسمية علم جلالة الملك عبدالله بالعلم الملكي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 </w:t>
      </w:r>
    </w:p>
    <w:p w:rsidR="00DF7AAE" w:rsidRPr="002B559D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خامس  من خلال دراستك لموضوع  الحقوق والحريات المدنية والسياسية تأملي الحقوق التالية ثم قرري اي الحقوق  والحريات تعبر (4عل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امات )</w:t>
      </w:r>
    </w:p>
    <w:p w:rsidR="00DF7AAE" w:rsidRDefault="00DF7AAE" w:rsidP="00DF7AA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تأليف الجمعيات والاحزاب السياسية شريطة ان تكون غايتها مشروعة . (                        ) 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التعبير عن رأيك واحترام أراء الاخرين.(                              )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أحترام التنوع الديني.(                                ) </w:t>
      </w:r>
    </w:p>
    <w:p w:rsidR="00DF7AAE" w:rsidRDefault="00DF7AAE" w:rsidP="00DF7AAE">
      <w:pPr>
        <w:pStyle w:val="ListParagraph"/>
        <w:rPr>
          <w:b/>
          <w:bCs/>
          <w:sz w:val="28"/>
          <w:szCs w:val="28"/>
          <w:lang w:bidi="ar-JO"/>
        </w:rPr>
      </w:pPr>
    </w:p>
    <w:p w:rsidR="00DF7AAE" w:rsidRPr="002636B8" w:rsidRDefault="00DF7AAE" w:rsidP="00DF7AA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إختيار من يمثلك في البرلمان المدرسي.(                                )  </w:t>
      </w: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</w:p>
    <w:p w:rsidR="00DF7AAE" w:rsidRDefault="000F5E1A" w:rsidP="00DF7AAE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7" o:spid="_x0000_s1026" style="position:absolute;left:0;text-align:left;margin-left:48.3pt;margin-top:26.35pt;width:433.4pt;height:22.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">
            <v:path arrowok="t"/>
            <v:textbox>
              <w:txbxContent>
                <w:p w:rsidR="00DF7AAE" w:rsidRDefault="00DF7AAE" w:rsidP="00DF7AAE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DF7AAE" w:rsidRDefault="00DF7AAE" w:rsidP="00DF7AA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="00DF7AAE"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="00DF7AAE"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DF7AAE" w:rsidRDefault="00DF7AAE" w:rsidP="00DF7AAE">
      <w:pPr>
        <w:jc w:val="center"/>
        <w:rPr>
          <w:sz w:val="28"/>
          <w:szCs w:val="28"/>
          <w:rtl/>
          <w:lang w:bidi="ar-JO"/>
        </w:rPr>
      </w:pPr>
    </w:p>
    <w:p w:rsidR="00DF7AAE" w:rsidRPr="00180867" w:rsidRDefault="00DF7AAE" w:rsidP="00DF7AAE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8B7AEC" w:rsidRPr="00147562" w:rsidRDefault="00DF7AAE" w:rsidP="00147562">
      <w:pPr>
        <w:jc w:val="center"/>
        <w:rPr>
          <w:rFonts w:cs="DecoType Thuluth"/>
          <w:b/>
          <w:bCs/>
          <w:sz w:val="28"/>
          <w:szCs w:val="28"/>
          <w:highlight w:val="lightGray"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sectPr w:rsidR="008B7AEC" w:rsidRPr="00147562" w:rsidSect="0034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3A" w:rsidRDefault="00A52F3A" w:rsidP="00147562">
      <w:pPr>
        <w:spacing w:after="0" w:line="240" w:lineRule="auto"/>
      </w:pPr>
      <w:r>
        <w:separator/>
      </w:r>
    </w:p>
  </w:endnote>
  <w:endnote w:type="continuationSeparator" w:id="1">
    <w:p w:rsidR="00A52F3A" w:rsidRDefault="00A52F3A" w:rsidP="0014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3A" w:rsidRDefault="00A52F3A" w:rsidP="00147562">
      <w:pPr>
        <w:spacing w:after="0" w:line="240" w:lineRule="auto"/>
      </w:pPr>
      <w:r>
        <w:separator/>
      </w:r>
    </w:p>
  </w:footnote>
  <w:footnote w:type="continuationSeparator" w:id="1">
    <w:p w:rsidR="00A52F3A" w:rsidRDefault="00A52F3A" w:rsidP="0014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26761" o:spid="_x0000_s3074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26762" o:spid="_x0000_s3075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2" w:rsidRDefault="001475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26760" o:spid="_x0000_s3073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E74"/>
    <w:multiLevelType w:val="hybridMultilevel"/>
    <w:tmpl w:val="7E24962A"/>
    <w:lvl w:ilvl="0" w:tplc="43D48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C320D"/>
    <w:multiLevelType w:val="hybridMultilevel"/>
    <w:tmpl w:val="F35249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AADB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F7AAE"/>
    <w:rsid w:val="000F5E1A"/>
    <w:rsid w:val="00147562"/>
    <w:rsid w:val="008B7AEC"/>
    <w:rsid w:val="00A2428C"/>
    <w:rsid w:val="00A52F3A"/>
    <w:rsid w:val="00AC5BAF"/>
    <w:rsid w:val="00D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AAE"/>
    <w:pPr>
      <w:ind w:left="720"/>
      <w:contextualSpacing/>
    </w:pPr>
  </w:style>
  <w:style w:type="paragraph" w:styleId="NoSpacing">
    <w:name w:val="No Spacing"/>
    <w:uiPriority w:val="1"/>
    <w:qFormat/>
    <w:rsid w:val="00147562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4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562"/>
  </w:style>
  <w:style w:type="paragraph" w:styleId="Footer">
    <w:name w:val="footer"/>
    <w:basedOn w:val="Normal"/>
    <w:link w:val="FooterChar"/>
    <w:uiPriority w:val="99"/>
    <w:semiHidden/>
    <w:unhideWhenUsed/>
    <w:rsid w:val="0014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2022-10-22T19:43:00Z</dcterms:created>
  <dcterms:modified xsi:type="dcterms:W3CDTF">2022-10-22T19:43:00Z</dcterms:modified>
</cp:coreProperties>
</file>